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7AC6D" w14:textId="4A00EDC6" w:rsidR="00F940A0" w:rsidRPr="00235C9C" w:rsidRDefault="00FD1619" w:rsidP="00235C9C">
      <w:pPr>
        <w:pStyle w:val="Titelnest"/>
      </w:pPr>
      <w:proofErr w:type="spellStart"/>
      <w:r>
        <w:t>W</w:t>
      </w:r>
      <w:r w:rsidR="007A68AF">
        <w:t>eekreflectie</w:t>
      </w:r>
      <w:proofErr w:type="spellEnd"/>
    </w:p>
    <w:tbl>
      <w:tblPr>
        <w:tblStyle w:val="TableGrid1"/>
        <w:tblW w:w="5000" w:type="pct"/>
        <w:tblBorders>
          <w:top w:val="single" w:sz="6" w:space="0" w:color="59447B"/>
          <w:left w:val="single" w:sz="6" w:space="0" w:color="59447B"/>
          <w:bottom w:val="single" w:sz="6" w:space="0" w:color="59447B"/>
          <w:right w:val="single" w:sz="6" w:space="0" w:color="59447B"/>
          <w:insideH w:val="single" w:sz="6" w:space="0" w:color="59447B"/>
          <w:insideV w:val="single" w:sz="6" w:space="0" w:color="59447B"/>
        </w:tblBorders>
        <w:tblLook w:val="04A0" w:firstRow="1" w:lastRow="0" w:firstColumn="1" w:lastColumn="0" w:noHBand="0" w:noVBand="1"/>
      </w:tblPr>
      <w:tblGrid>
        <w:gridCol w:w="2384"/>
        <w:gridCol w:w="6681"/>
      </w:tblGrid>
      <w:tr w:rsidR="00E95221" w:rsidRPr="001149E8" w14:paraId="2A097AC4" w14:textId="77777777" w:rsidTr="006856D6">
        <w:trPr>
          <w:cantSplit/>
          <w:trHeight w:val="141"/>
        </w:trPr>
        <w:tc>
          <w:tcPr>
            <w:tcW w:w="1315" w:type="pct"/>
            <w:tcBorders>
              <w:top w:val="nil"/>
              <w:left w:val="nil"/>
              <w:bottom w:val="nil"/>
              <w:right w:val="nil"/>
            </w:tcBorders>
            <w:shd w:val="clear" w:color="auto" w:fill="F3F0F7"/>
            <w:tcMar>
              <w:top w:w="80" w:type="dxa"/>
              <w:left w:w="90" w:type="dxa"/>
              <w:bottom w:w="80" w:type="dxa"/>
              <w:right w:w="90" w:type="dxa"/>
            </w:tcMar>
          </w:tcPr>
          <w:p w14:paraId="07C27476" w14:textId="65B28DDE" w:rsidR="00E95221" w:rsidRPr="001149E8" w:rsidRDefault="00CB2B4B" w:rsidP="006856D6">
            <w:pPr>
              <w:spacing w:line="276" w:lineRule="auto"/>
              <w:jc w:val="right"/>
              <w:rPr>
                <w:rFonts w:ascii="Atkinson Hyperlegible" w:eastAsia="Atkinson Hyperlegible" w:hAnsi="Atkinson Hyperlegible" w:cs="Atkinson Hyperlegible"/>
                <w:b/>
                <w:bCs/>
                <w:color w:val="69598B"/>
              </w:rPr>
            </w:pPr>
            <w:r>
              <w:rPr>
                <w:rFonts w:ascii="Atkinson Hyperlegible" w:eastAsia="Atkinson Hyperlegible" w:hAnsi="Atkinson Hyperlegible" w:cs="Atkinson Hyperlegible"/>
                <w:b/>
                <w:bCs/>
                <w:color w:val="69598B"/>
              </w:rPr>
              <w:t>Week</w:t>
            </w:r>
          </w:p>
        </w:tc>
        <w:tc>
          <w:tcPr>
            <w:tcW w:w="3685" w:type="pct"/>
            <w:tcBorders>
              <w:top w:val="single" w:sz="4" w:space="0" w:color="auto"/>
              <w:left w:val="nil"/>
              <w:bottom w:val="single" w:sz="4" w:space="0" w:color="auto"/>
              <w:right w:val="nil"/>
            </w:tcBorders>
            <w:tcMar>
              <w:top w:w="80" w:type="dxa"/>
              <w:left w:w="90" w:type="dxa"/>
              <w:bottom w:w="80" w:type="dxa"/>
              <w:right w:w="90" w:type="dxa"/>
            </w:tcMar>
          </w:tcPr>
          <w:p w14:paraId="49FA7FE6" w14:textId="77777777" w:rsidR="00E95221" w:rsidRPr="001149E8" w:rsidRDefault="00E95221" w:rsidP="006856D6">
            <w:pPr>
              <w:spacing w:line="276" w:lineRule="auto"/>
              <w:rPr>
                <w:rFonts w:ascii="Aptos" w:hAnsi="Aptos" w:cs="Times New Roman"/>
                <w:color w:val="69598B"/>
              </w:rPr>
            </w:pPr>
            <w:r w:rsidRPr="001149E8">
              <w:rPr>
                <w:rFonts w:ascii="Atkinson Hyperlegible" w:eastAsia="Atkinson Hyperlegible" w:hAnsi="Atkinson Hyperlegible" w:cs="Atkinson Hyperlegible"/>
                <w:color w:val="000000"/>
              </w:rPr>
              <w:t>&lt;</w:t>
            </w:r>
            <w:proofErr w:type="spellStart"/>
            <w:r w:rsidRPr="001149E8">
              <w:rPr>
                <w:rFonts w:ascii="Atkinson Hyperlegible" w:eastAsia="Atkinson Hyperlegible" w:hAnsi="Atkinson Hyperlegible" w:cs="Atkinson Hyperlegible"/>
                <w:color w:val="000000"/>
              </w:rPr>
              <w:t>vul</w:t>
            </w:r>
            <w:proofErr w:type="spellEnd"/>
            <w:r w:rsidRPr="001149E8">
              <w:rPr>
                <w:rFonts w:ascii="Atkinson Hyperlegible" w:eastAsia="Atkinson Hyperlegible" w:hAnsi="Atkinson Hyperlegible" w:cs="Atkinson Hyperlegible"/>
                <w:color w:val="000000"/>
              </w:rPr>
              <w:t xml:space="preserve"> in&gt;</w:t>
            </w:r>
          </w:p>
        </w:tc>
      </w:tr>
      <w:tr w:rsidR="00E95221" w:rsidRPr="001149E8" w14:paraId="4EE10ACF" w14:textId="77777777" w:rsidTr="006856D6">
        <w:trPr>
          <w:cantSplit/>
          <w:trHeight w:val="141"/>
        </w:trPr>
        <w:tc>
          <w:tcPr>
            <w:tcW w:w="1315" w:type="pct"/>
            <w:tcBorders>
              <w:top w:val="nil"/>
              <w:left w:val="nil"/>
              <w:bottom w:val="nil"/>
              <w:right w:val="nil"/>
            </w:tcBorders>
            <w:shd w:val="clear" w:color="auto" w:fill="F3F0F7"/>
            <w:tcMar>
              <w:top w:w="80" w:type="dxa"/>
              <w:left w:w="90" w:type="dxa"/>
              <w:bottom w:w="80" w:type="dxa"/>
              <w:right w:w="90" w:type="dxa"/>
            </w:tcMar>
          </w:tcPr>
          <w:p w14:paraId="48B76D5F" w14:textId="494F3558" w:rsidR="00E95221" w:rsidRDefault="00CB2B4B" w:rsidP="006856D6">
            <w:pPr>
              <w:spacing w:line="276" w:lineRule="auto"/>
              <w:jc w:val="right"/>
              <w:rPr>
                <w:rFonts w:ascii="Atkinson Hyperlegible" w:eastAsia="Atkinson Hyperlegible" w:hAnsi="Atkinson Hyperlegible" w:cs="Atkinson Hyperlegible"/>
                <w:b/>
                <w:bCs/>
                <w:color w:val="69598B"/>
              </w:rPr>
            </w:pPr>
            <w:r>
              <w:rPr>
                <w:rFonts w:ascii="Atkinson Hyperlegible" w:eastAsia="Atkinson Hyperlegible" w:hAnsi="Atkinson Hyperlegible" w:cs="Atkinson Hyperlegible"/>
                <w:b/>
                <w:bCs/>
                <w:color w:val="69598B"/>
              </w:rPr>
              <w:t>Naam</w:t>
            </w:r>
          </w:p>
        </w:tc>
        <w:tc>
          <w:tcPr>
            <w:tcW w:w="3685" w:type="pct"/>
            <w:tcBorders>
              <w:top w:val="single" w:sz="4" w:space="0" w:color="auto"/>
              <w:left w:val="nil"/>
              <w:bottom w:val="single" w:sz="4" w:space="0" w:color="auto"/>
              <w:right w:val="nil"/>
            </w:tcBorders>
            <w:tcMar>
              <w:top w:w="80" w:type="dxa"/>
              <w:left w:w="90" w:type="dxa"/>
              <w:bottom w:w="80" w:type="dxa"/>
              <w:right w:w="90" w:type="dxa"/>
            </w:tcMar>
          </w:tcPr>
          <w:p w14:paraId="3FEBA9E2" w14:textId="77777777" w:rsidR="00E95221" w:rsidRPr="001149E8" w:rsidRDefault="00E95221" w:rsidP="006856D6">
            <w:pPr>
              <w:spacing w:line="276" w:lineRule="auto"/>
              <w:rPr>
                <w:rFonts w:ascii="Atkinson Hyperlegible" w:eastAsia="Atkinson Hyperlegible" w:hAnsi="Atkinson Hyperlegible" w:cs="Atkinson Hyperlegible"/>
                <w:color w:val="000000"/>
              </w:rPr>
            </w:pPr>
          </w:p>
        </w:tc>
      </w:tr>
      <w:tr w:rsidR="00E95221" w:rsidRPr="001149E8" w14:paraId="74446371" w14:textId="77777777" w:rsidTr="006856D6">
        <w:trPr>
          <w:cantSplit/>
          <w:trHeight w:val="20"/>
        </w:trPr>
        <w:tc>
          <w:tcPr>
            <w:tcW w:w="1315" w:type="pct"/>
            <w:tcBorders>
              <w:top w:val="nil"/>
              <w:left w:val="nil"/>
              <w:bottom w:val="nil"/>
              <w:right w:val="nil"/>
            </w:tcBorders>
            <w:shd w:val="clear" w:color="auto" w:fill="F3F0F7"/>
            <w:tcMar>
              <w:top w:w="80" w:type="dxa"/>
              <w:left w:w="90" w:type="dxa"/>
              <w:bottom w:w="80" w:type="dxa"/>
              <w:right w:w="90" w:type="dxa"/>
            </w:tcMar>
          </w:tcPr>
          <w:p w14:paraId="5071417F" w14:textId="77777777" w:rsidR="00E95221" w:rsidRPr="001149E8" w:rsidRDefault="00E95221" w:rsidP="006856D6">
            <w:pPr>
              <w:spacing w:line="276" w:lineRule="auto"/>
              <w:jc w:val="right"/>
              <w:rPr>
                <w:rFonts w:ascii="Atkinson Hyperlegible" w:eastAsia="Atkinson Hyperlegible" w:hAnsi="Atkinson Hyperlegible" w:cs="Atkinson Hyperlegible"/>
                <w:b/>
                <w:bCs/>
                <w:color w:val="69598B"/>
              </w:rPr>
            </w:pPr>
            <w:r w:rsidRPr="001149E8">
              <w:rPr>
                <w:rFonts w:ascii="Atkinson Hyperlegible" w:eastAsia="Atkinson Hyperlegible" w:hAnsi="Atkinson Hyperlegible" w:cs="Atkinson Hyperlegible"/>
                <w:b/>
                <w:bCs/>
                <w:color w:val="69598B"/>
              </w:rPr>
              <w:t>Datum</w:t>
            </w:r>
          </w:p>
        </w:tc>
        <w:tc>
          <w:tcPr>
            <w:tcW w:w="3685" w:type="pct"/>
            <w:tcBorders>
              <w:top w:val="single" w:sz="4" w:space="0" w:color="auto"/>
              <w:left w:val="nil"/>
              <w:bottom w:val="single" w:sz="4" w:space="0" w:color="auto"/>
              <w:right w:val="nil"/>
            </w:tcBorders>
            <w:tcMar>
              <w:top w:w="80" w:type="dxa"/>
              <w:left w:w="90" w:type="dxa"/>
              <w:bottom w:w="80" w:type="dxa"/>
              <w:right w:w="90" w:type="dxa"/>
            </w:tcMar>
          </w:tcPr>
          <w:p w14:paraId="23EA72D7" w14:textId="77777777" w:rsidR="00E95221" w:rsidRPr="001149E8" w:rsidRDefault="00E95221" w:rsidP="006856D6">
            <w:pPr>
              <w:spacing w:line="276" w:lineRule="auto"/>
              <w:rPr>
                <w:rFonts w:ascii="Atkinson Hyperlegible" w:eastAsia="Atkinson Hyperlegible" w:hAnsi="Atkinson Hyperlegible" w:cs="Atkinson Hyperlegible"/>
                <w:color w:val="000000"/>
              </w:rPr>
            </w:pPr>
          </w:p>
        </w:tc>
      </w:tr>
    </w:tbl>
    <w:p w14:paraId="13532183" w14:textId="77777777" w:rsidR="00E95221" w:rsidRDefault="00E95221" w:rsidP="00322FCD">
      <w:pPr>
        <w:pStyle w:val="Heading1"/>
      </w:pPr>
    </w:p>
    <w:p w14:paraId="612725D5" w14:textId="77777777" w:rsidR="00F23003" w:rsidRPr="00FF5E02" w:rsidRDefault="00F23003" w:rsidP="00F23003">
      <w:pPr>
        <w:pStyle w:val="Body"/>
        <w:spacing w:after="120" w:line="240" w:lineRule="auto"/>
        <w:rPr>
          <w:lang w:val="nl-NL"/>
        </w:rPr>
      </w:pPr>
      <w:r w:rsidRPr="00FF5E02">
        <w:rPr>
          <w:rFonts w:eastAsia="Atkinson Hyperlegible" w:cs="Atkinson Hyperlegible"/>
          <w:lang w:val="nl-NL"/>
        </w:rPr>
        <w:t xml:space="preserve">De weekreflectie wordt geschreven volgens de reflectiecirkel van Korthagen (1998). Korthagen wil dat docenten tijdens reflectie op zoek gaan naar de onderliggende elementen van een ervaring of situatie in plaats van tevreden zijn met oppervlakkige en tijdelijke oplossingen. Korthagen stelde ook dat zijn reflectiemodel onvoldoende was en voegde twee vragen toe (Korthagen &amp; </w:t>
      </w:r>
      <w:proofErr w:type="spellStart"/>
      <w:r w:rsidRPr="00FF5E02">
        <w:rPr>
          <w:rFonts w:eastAsia="Atkinson Hyperlegible" w:cs="Atkinson Hyperlegible"/>
          <w:lang w:val="nl-NL"/>
        </w:rPr>
        <w:t>Vasalos</w:t>
      </w:r>
      <w:proofErr w:type="spellEnd"/>
      <w:r w:rsidRPr="00FF5E02">
        <w:rPr>
          <w:rFonts w:eastAsia="Atkinson Hyperlegible" w:cs="Atkinson Hyperlegible"/>
          <w:lang w:val="nl-NL"/>
        </w:rPr>
        <w:t>, 2001):</w:t>
      </w:r>
    </w:p>
    <w:p w14:paraId="35E350D2" w14:textId="5AA592C0" w:rsidR="00F23003" w:rsidRPr="00F23003" w:rsidRDefault="00F23003" w:rsidP="00F23003">
      <w:pPr>
        <w:pStyle w:val="Body"/>
        <w:numPr>
          <w:ilvl w:val="0"/>
          <w:numId w:val="11"/>
        </w:numPr>
        <w:spacing w:after="20" w:line="240" w:lineRule="auto"/>
        <w:rPr>
          <w:lang w:val="nl-NL"/>
        </w:rPr>
      </w:pPr>
      <w:r w:rsidRPr="00FF5E02">
        <w:rPr>
          <w:rFonts w:eastAsia="Atkinson Hyperlegible" w:cs="Atkinson Hyperlegible"/>
          <w:lang w:val="nl-NL"/>
        </w:rPr>
        <w:t>Wat is de gewenste situatie die ik zou willen bereiken?</w:t>
      </w:r>
    </w:p>
    <w:p w14:paraId="004BA2C3" w14:textId="35E99602" w:rsidR="00703A23" w:rsidRPr="00F23003" w:rsidRDefault="00F23003" w:rsidP="00AC4488">
      <w:pPr>
        <w:pStyle w:val="Body"/>
        <w:numPr>
          <w:ilvl w:val="0"/>
          <w:numId w:val="11"/>
        </w:numPr>
        <w:spacing w:after="20" w:line="240" w:lineRule="auto"/>
        <w:rPr>
          <w:lang w:val="nl-NL"/>
        </w:rPr>
        <w:sectPr w:rsidR="00703A23" w:rsidRPr="00F23003" w:rsidSect="00322FCD">
          <w:headerReference w:type="default" r:id="rId8"/>
          <w:footerReference w:type="default" r:id="rId9"/>
          <w:pgSz w:w="11900" w:h="16820"/>
          <w:pgMar w:top="2155" w:right="1701" w:bottom="1985" w:left="1134" w:header="720" w:footer="720" w:gutter="0"/>
          <w:cols w:space="720"/>
          <w:docGrid w:linePitch="360"/>
        </w:sectPr>
      </w:pPr>
      <w:r w:rsidRPr="00FF5E02">
        <w:rPr>
          <w:rFonts w:eastAsia="Atkinson Hyperlegible" w:cs="Atkinson Hyperlegible"/>
          <w:lang w:val="nl-NL"/>
        </w:rPr>
        <w:t>Welke beperkingen verhinderen het bereiken van die situatie?</w:t>
      </w:r>
    </w:p>
    <w:p w14:paraId="6D895CB3" w14:textId="77777777" w:rsidR="004C2CAB" w:rsidRPr="007A68AF" w:rsidRDefault="004C2CAB" w:rsidP="00703A23">
      <w:pPr>
        <w:pStyle w:val="Body"/>
        <w:rPr>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69"/>
      </w:tblGrid>
      <w:tr w:rsidR="00384100" w14:paraId="0D6D230E" w14:textId="77777777" w:rsidTr="003B6044">
        <w:tc>
          <w:tcPr>
            <w:tcW w:w="3686" w:type="dxa"/>
            <w:tcBorders>
              <w:bottom w:val="single" w:sz="4" w:space="0" w:color="FFFFFF" w:themeColor="background1"/>
            </w:tcBorders>
            <w:shd w:val="clear" w:color="auto" w:fill="E27B3B"/>
          </w:tcPr>
          <w:p w14:paraId="71E8EDF4" w14:textId="6D585120" w:rsidR="00384100" w:rsidRPr="00917423" w:rsidRDefault="00384100" w:rsidP="00AC4488">
            <w:pPr>
              <w:pStyle w:val="Body"/>
              <w:rPr>
                <w:b/>
                <w:bCs/>
                <w:lang w:val="nl-NL"/>
              </w:rPr>
            </w:pPr>
            <w:r w:rsidRPr="00917423">
              <w:rPr>
                <w:rFonts w:eastAsia="Atkinson Hyperlegible" w:cs="Atkinson Hyperlegible"/>
                <w:b/>
                <w:bCs/>
                <w:lang w:val="nl-NL"/>
              </w:rPr>
              <w:t>Fase 1: Ervaring</w:t>
            </w:r>
          </w:p>
        </w:tc>
        <w:tc>
          <w:tcPr>
            <w:tcW w:w="5369" w:type="dxa"/>
            <w:vMerge w:val="restart"/>
            <w:tcBorders>
              <w:top w:val="single" w:sz="4" w:space="0" w:color="F4CEB6"/>
              <w:bottom w:val="single" w:sz="4" w:space="0" w:color="F4CEB6"/>
            </w:tcBorders>
          </w:tcPr>
          <w:p w14:paraId="7477DE44" w14:textId="77777777" w:rsidR="00384100" w:rsidRDefault="00404A94" w:rsidP="00AC4488">
            <w:pPr>
              <w:pStyle w:val="Body"/>
              <w:rPr>
                <w:lang w:val="nl-NL"/>
              </w:rPr>
            </w:pPr>
            <w:r>
              <w:rPr>
                <w:lang w:val="nl-NL"/>
              </w:rPr>
              <w:t>&lt;vul in&gt;</w:t>
            </w:r>
          </w:p>
          <w:p w14:paraId="75832240" w14:textId="77777777" w:rsidR="003B6044" w:rsidRDefault="003B6044" w:rsidP="00AC4488">
            <w:pPr>
              <w:pStyle w:val="Body"/>
              <w:rPr>
                <w:lang w:val="nl-NL"/>
              </w:rPr>
            </w:pPr>
          </w:p>
          <w:p w14:paraId="3EB8A1B8" w14:textId="77777777" w:rsidR="003B6044" w:rsidRDefault="003B6044" w:rsidP="00AC4488">
            <w:pPr>
              <w:pStyle w:val="Body"/>
              <w:rPr>
                <w:lang w:val="nl-NL"/>
              </w:rPr>
            </w:pPr>
          </w:p>
          <w:p w14:paraId="0FFD8F3F" w14:textId="043952C6" w:rsidR="003B6044" w:rsidRDefault="003B6044" w:rsidP="00AC4488">
            <w:pPr>
              <w:pStyle w:val="Body"/>
              <w:rPr>
                <w:lang w:val="nl-NL"/>
              </w:rPr>
            </w:pPr>
          </w:p>
        </w:tc>
      </w:tr>
      <w:tr w:rsidR="00384100" w14:paraId="3A30400D" w14:textId="77777777" w:rsidTr="003B6044">
        <w:tc>
          <w:tcPr>
            <w:tcW w:w="3686" w:type="dxa"/>
            <w:tcBorders>
              <w:top w:val="single" w:sz="4" w:space="0" w:color="FFFFFF" w:themeColor="background1"/>
              <w:bottom w:val="single" w:sz="4" w:space="0" w:color="F4CEB6"/>
            </w:tcBorders>
            <w:shd w:val="clear" w:color="auto" w:fill="F4CEB6"/>
          </w:tcPr>
          <w:p w14:paraId="4687357C" w14:textId="2247F27D" w:rsidR="00384100" w:rsidRPr="00917423" w:rsidRDefault="00384100" w:rsidP="00917423">
            <w:pPr>
              <w:pStyle w:val="Body"/>
              <w:numPr>
                <w:ilvl w:val="0"/>
                <w:numId w:val="16"/>
              </w:numPr>
              <w:rPr>
                <w:rFonts w:eastAsia="Atkinson Hyperlegible" w:cs="Atkinson Hyperlegible"/>
                <w:lang w:val="nl-NL"/>
              </w:rPr>
            </w:pPr>
            <w:r w:rsidRPr="00FF5E02">
              <w:rPr>
                <w:rFonts w:eastAsia="Atkinson Hyperlegible" w:cs="Atkinson Hyperlegible"/>
                <w:lang w:val="nl-NL"/>
              </w:rPr>
              <w:t>Wat wilde ik bereiken?</w:t>
            </w:r>
          </w:p>
          <w:p w14:paraId="197F21E3" w14:textId="4D6E126E" w:rsidR="00384100" w:rsidRDefault="00384100" w:rsidP="00917423">
            <w:pPr>
              <w:pStyle w:val="Body"/>
              <w:numPr>
                <w:ilvl w:val="0"/>
                <w:numId w:val="16"/>
              </w:numPr>
              <w:rPr>
                <w:rFonts w:eastAsia="Atkinson Hyperlegible" w:cs="Atkinson Hyperlegible"/>
                <w:lang w:val="nl-NL"/>
              </w:rPr>
            </w:pPr>
            <w:r w:rsidRPr="00FF5E02">
              <w:rPr>
                <w:rFonts w:eastAsia="Atkinson Hyperlegible" w:cs="Atkinson Hyperlegible"/>
                <w:lang w:val="nl-NL"/>
              </w:rPr>
              <w:t>Waar wilde ik op letten?</w:t>
            </w:r>
          </w:p>
          <w:p w14:paraId="376CDCD9" w14:textId="5020E85D" w:rsidR="00384100" w:rsidRPr="00917423" w:rsidRDefault="00384100" w:rsidP="00917423">
            <w:pPr>
              <w:pStyle w:val="Body"/>
              <w:numPr>
                <w:ilvl w:val="0"/>
                <w:numId w:val="16"/>
              </w:numPr>
              <w:rPr>
                <w:rFonts w:eastAsia="Atkinson Hyperlegible" w:cs="Atkinson Hyperlegible"/>
                <w:lang w:val="nl-NL"/>
              </w:rPr>
            </w:pPr>
            <w:r w:rsidRPr="00917423">
              <w:rPr>
                <w:rFonts w:eastAsia="Atkinson Hyperlegible" w:cs="Atkinson Hyperlegible"/>
                <w:lang w:val="nl-NL"/>
              </w:rPr>
              <w:t>Wat wilde ik uitproberen?</w:t>
            </w:r>
          </w:p>
        </w:tc>
        <w:tc>
          <w:tcPr>
            <w:tcW w:w="5369" w:type="dxa"/>
            <w:vMerge/>
            <w:tcBorders>
              <w:top w:val="single" w:sz="4" w:space="0" w:color="F4CEB6"/>
              <w:bottom w:val="single" w:sz="4" w:space="0" w:color="F4CEB6"/>
            </w:tcBorders>
          </w:tcPr>
          <w:p w14:paraId="666134B7" w14:textId="6026DD96" w:rsidR="00384100" w:rsidRDefault="00384100" w:rsidP="00AC4488">
            <w:pPr>
              <w:pStyle w:val="Body"/>
              <w:rPr>
                <w:lang w:val="nl-NL"/>
              </w:rPr>
            </w:pPr>
          </w:p>
        </w:tc>
      </w:tr>
      <w:tr w:rsidR="00B739EC" w14:paraId="594B8B2E" w14:textId="77777777" w:rsidTr="003B6044">
        <w:tc>
          <w:tcPr>
            <w:tcW w:w="3686" w:type="dxa"/>
            <w:tcBorders>
              <w:top w:val="single" w:sz="4" w:space="0" w:color="F4CEB6"/>
              <w:bottom w:val="single" w:sz="4" w:space="0" w:color="E27B3B"/>
            </w:tcBorders>
            <w:shd w:val="clear" w:color="auto" w:fill="FFFFFF" w:themeFill="background1"/>
          </w:tcPr>
          <w:p w14:paraId="3CC37AC7" w14:textId="77777777" w:rsidR="00B739EC" w:rsidRPr="00917423" w:rsidRDefault="00B739EC" w:rsidP="002D1C87">
            <w:pPr>
              <w:pStyle w:val="Body"/>
              <w:rPr>
                <w:rFonts w:eastAsia="Atkinson Hyperlegible" w:cs="Atkinson Hyperlegible"/>
                <w:b/>
                <w:bCs/>
                <w:lang w:val="nl-NL"/>
              </w:rPr>
            </w:pPr>
          </w:p>
        </w:tc>
        <w:tc>
          <w:tcPr>
            <w:tcW w:w="5369" w:type="dxa"/>
            <w:tcBorders>
              <w:top w:val="single" w:sz="4" w:space="0" w:color="F4CEB6"/>
              <w:bottom w:val="single" w:sz="4" w:space="0" w:color="F4CEB6"/>
            </w:tcBorders>
            <w:shd w:val="clear" w:color="auto" w:fill="FFFFFF" w:themeFill="background1"/>
          </w:tcPr>
          <w:p w14:paraId="3249EE66" w14:textId="77777777" w:rsidR="00B739EC" w:rsidRDefault="00B739EC" w:rsidP="00AC4488">
            <w:pPr>
              <w:pStyle w:val="Body"/>
              <w:rPr>
                <w:lang w:val="nl-NL"/>
              </w:rPr>
            </w:pPr>
          </w:p>
        </w:tc>
      </w:tr>
      <w:tr w:rsidR="00384100" w14:paraId="4D70B047" w14:textId="77777777" w:rsidTr="003B6044">
        <w:tc>
          <w:tcPr>
            <w:tcW w:w="3686" w:type="dxa"/>
            <w:tcBorders>
              <w:top w:val="single" w:sz="4" w:space="0" w:color="E27B3B"/>
              <w:bottom w:val="single" w:sz="4" w:space="0" w:color="FFFFFF" w:themeColor="background1"/>
            </w:tcBorders>
            <w:shd w:val="clear" w:color="auto" w:fill="E27B3B"/>
          </w:tcPr>
          <w:p w14:paraId="5581704C" w14:textId="686F06C0" w:rsidR="00384100" w:rsidRPr="00917423" w:rsidRDefault="00384100" w:rsidP="002D1C87">
            <w:pPr>
              <w:pStyle w:val="Body"/>
              <w:rPr>
                <w:b/>
                <w:bCs/>
                <w:lang w:val="nl-NL"/>
              </w:rPr>
            </w:pPr>
            <w:r w:rsidRPr="00917423">
              <w:rPr>
                <w:rFonts w:eastAsia="Atkinson Hyperlegible" w:cs="Atkinson Hyperlegible"/>
                <w:b/>
                <w:bCs/>
                <w:lang w:val="nl-NL"/>
              </w:rPr>
              <w:t>Fase 2: Terugblikken</w:t>
            </w:r>
          </w:p>
        </w:tc>
        <w:tc>
          <w:tcPr>
            <w:tcW w:w="5369" w:type="dxa"/>
            <w:vMerge w:val="restart"/>
            <w:tcBorders>
              <w:top w:val="single" w:sz="4" w:space="0" w:color="F4CEB6"/>
              <w:bottom w:val="single" w:sz="4" w:space="0" w:color="F4CEB6"/>
            </w:tcBorders>
          </w:tcPr>
          <w:p w14:paraId="6AE0C53A" w14:textId="77777777" w:rsidR="00384100" w:rsidRDefault="00384100" w:rsidP="00AC4488">
            <w:pPr>
              <w:pStyle w:val="Body"/>
              <w:rPr>
                <w:lang w:val="nl-NL"/>
              </w:rPr>
            </w:pPr>
          </w:p>
          <w:p w14:paraId="008F102A" w14:textId="77777777" w:rsidR="00AA4C3E" w:rsidRDefault="00AA4C3E" w:rsidP="00AC4488">
            <w:pPr>
              <w:pStyle w:val="Body"/>
              <w:rPr>
                <w:lang w:val="nl-NL"/>
              </w:rPr>
            </w:pPr>
          </w:p>
          <w:p w14:paraId="41BBB5E9" w14:textId="77777777" w:rsidR="00AA4C3E" w:rsidRDefault="00AA4C3E" w:rsidP="00AC4488">
            <w:pPr>
              <w:pStyle w:val="Body"/>
              <w:rPr>
                <w:lang w:val="nl-NL"/>
              </w:rPr>
            </w:pPr>
          </w:p>
          <w:p w14:paraId="61BDE7C1" w14:textId="77777777" w:rsidR="00AA4C3E" w:rsidRDefault="00AA4C3E" w:rsidP="00AC4488">
            <w:pPr>
              <w:pStyle w:val="Body"/>
              <w:rPr>
                <w:lang w:val="nl-NL"/>
              </w:rPr>
            </w:pPr>
          </w:p>
        </w:tc>
      </w:tr>
      <w:tr w:rsidR="00384100" w14:paraId="651D5267" w14:textId="77777777" w:rsidTr="003B6044">
        <w:tc>
          <w:tcPr>
            <w:tcW w:w="3686" w:type="dxa"/>
            <w:tcBorders>
              <w:top w:val="single" w:sz="4" w:space="0" w:color="FFFFFF" w:themeColor="background1"/>
              <w:bottom w:val="single" w:sz="4" w:space="0" w:color="F4CEB6"/>
            </w:tcBorders>
            <w:shd w:val="clear" w:color="auto" w:fill="F4CEB6"/>
          </w:tcPr>
          <w:p w14:paraId="5A95C3AC" w14:textId="35FAC993" w:rsidR="00384100" w:rsidRPr="00FF5E02" w:rsidRDefault="00384100" w:rsidP="00917423">
            <w:pPr>
              <w:pStyle w:val="Body"/>
              <w:numPr>
                <w:ilvl w:val="0"/>
                <w:numId w:val="16"/>
              </w:numPr>
              <w:rPr>
                <w:rFonts w:eastAsia="Atkinson Hyperlegible" w:cs="Atkinson Hyperlegible"/>
                <w:lang w:val="nl-NL"/>
              </w:rPr>
            </w:pPr>
            <w:r w:rsidRPr="00FF5E02">
              <w:rPr>
                <w:rFonts w:eastAsia="Atkinson Hyperlegible" w:cs="Atkinson Hyperlegible"/>
                <w:lang w:val="nl-NL"/>
              </w:rPr>
              <w:t>Wat gebeurde er concreet?</w:t>
            </w:r>
          </w:p>
        </w:tc>
        <w:tc>
          <w:tcPr>
            <w:tcW w:w="5369" w:type="dxa"/>
            <w:vMerge/>
            <w:tcBorders>
              <w:top w:val="single" w:sz="4" w:space="0" w:color="F4CEB6"/>
              <w:bottom w:val="single" w:sz="4" w:space="0" w:color="F4CEB6"/>
            </w:tcBorders>
          </w:tcPr>
          <w:p w14:paraId="3E808FE6" w14:textId="77777777" w:rsidR="00384100" w:rsidRDefault="00384100" w:rsidP="00AC4488">
            <w:pPr>
              <w:pStyle w:val="Body"/>
              <w:rPr>
                <w:lang w:val="nl-NL"/>
              </w:rPr>
            </w:pPr>
          </w:p>
        </w:tc>
      </w:tr>
      <w:tr w:rsidR="00B306FC" w14:paraId="60A256AD" w14:textId="77777777" w:rsidTr="003B6044">
        <w:tc>
          <w:tcPr>
            <w:tcW w:w="3686" w:type="dxa"/>
            <w:tcBorders>
              <w:top w:val="single" w:sz="4" w:space="0" w:color="F4CEB6"/>
              <w:bottom w:val="single" w:sz="4" w:space="0" w:color="E27B3B"/>
            </w:tcBorders>
            <w:shd w:val="clear" w:color="auto" w:fill="FFFFFF" w:themeFill="background1"/>
          </w:tcPr>
          <w:p w14:paraId="322D3AC8" w14:textId="77777777" w:rsidR="00B306FC" w:rsidRPr="00FF5E02" w:rsidRDefault="00B306FC" w:rsidP="00B306FC">
            <w:pPr>
              <w:pStyle w:val="Body"/>
              <w:rPr>
                <w:rFonts w:eastAsia="Atkinson Hyperlegible" w:cs="Atkinson Hyperlegible"/>
                <w:lang w:val="nl-NL"/>
              </w:rPr>
            </w:pPr>
          </w:p>
        </w:tc>
        <w:tc>
          <w:tcPr>
            <w:tcW w:w="5369" w:type="dxa"/>
            <w:tcBorders>
              <w:top w:val="single" w:sz="4" w:space="0" w:color="F4CEB6"/>
              <w:bottom w:val="single" w:sz="4" w:space="0" w:color="F4CEB6"/>
            </w:tcBorders>
            <w:shd w:val="clear" w:color="auto" w:fill="FFFFFF" w:themeFill="background1"/>
          </w:tcPr>
          <w:p w14:paraId="0C34CCD2" w14:textId="77777777" w:rsidR="00B306FC" w:rsidRDefault="00B306FC" w:rsidP="00AC4488">
            <w:pPr>
              <w:pStyle w:val="Body"/>
              <w:rPr>
                <w:lang w:val="nl-NL"/>
              </w:rPr>
            </w:pPr>
          </w:p>
        </w:tc>
      </w:tr>
      <w:tr w:rsidR="00384100" w14:paraId="72DACDF9" w14:textId="77777777" w:rsidTr="003B6044">
        <w:tc>
          <w:tcPr>
            <w:tcW w:w="3686" w:type="dxa"/>
            <w:tcBorders>
              <w:top w:val="single" w:sz="4" w:space="0" w:color="E27B3B"/>
              <w:bottom w:val="single" w:sz="4" w:space="0" w:color="FFFFFF" w:themeColor="background1"/>
            </w:tcBorders>
            <w:shd w:val="clear" w:color="auto" w:fill="E27B3B"/>
          </w:tcPr>
          <w:p w14:paraId="5300EEFD" w14:textId="1713EDD8" w:rsidR="00384100" w:rsidRPr="00917423" w:rsidRDefault="00384100" w:rsidP="002D1C87">
            <w:pPr>
              <w:pStyle w:val="Body"/>
              <w:rPr>
                <w:b/>
                <w:bCs/>
                <w:lang w:val="nl-NL"/>
              </w:rPr>
            </w:pPr>
            <w:r w:rsidRPr="00917423">
              <w:rPr>
                <w:rFonts w:eastAsia="Atkinson Hyperlegible" w:cs="Atkinson Hyperlegible"/>
                <w:b/>
                <w:bCs/>
                <w:lang w:val="nl-NL"/>
              </w:rPr>
              <w:t>Fase 3: Bewustwording</w:t>
            </w:r>
          </w:p>
        </w:tc>
        <w:tc>
          <w:tcPr>
            <w:tcW w:w="5369" w:type="dxa"/>
            <w:vMerge w:val="restart"/>
            <w:tcBorders>
              <w:top w:val="single" w:sz="4" w:space="0" w:color="F4CEB6"/>
              <w:bottom w:val="single" w:sz="4" w:space="0" w:color="F4CEB6"/>
            </w:tcBorders>
          </w:tcPr>
          <w:p w14:paraId="65DD38D9" w14:textId="77777777" w:rsidR="00384100" w:rsidRDefault="00384100" w:rsidP="00AC4488">
            <w:pPr>
              <w:pStyle w:val="Body"/>
              <w:rPr>
                <w:lang w:val="nl-NL"/>
              </w:rPr>
            </w:pPr>
          </w:p>
        </w:tc>
      </w:tr>
      <w:tr w:rsidR="00384100" w14:paraId="6B9957B5" w14:textId="77777777" w:rsidTr="003B6044">
        <w:tc>
          <w:tcPr>
            <w:tcW w:w="3686" w:type="dxa"/>
            <w:tcBorders>
              <w:top w:val="single" w:sz="4" w:space="0" w:color="FFFFFF" w:themeColor="background1"/>
              <w:bottom w:val="single" w:sz="4" w:space="0" w:color="F4CEB6"/>
            </w:tcBorders>
            <w:shd w:val="clear" w:color="auto" w:fill="F4CEB6"/>
          </w:tcPr>
          <w:p w14:paraId="5A0D4C02" w14:textId="77777777" w:rsidR="00384100" w:rsidRPr="00FF5E02" w:rsidRDefault="00384100" w:rsidP="00917423">
            <w:pPr>
              <w:pStyle w:val="Body"/>
              <w:numPr>
                <w:ilvl w:val="0"/>
                <w:numId w:val="16"/>
              </w:numPr>
              <w:rPr>
                <w:lang w:val="nl-NL"/>
              </w:rPr>
            </w:pPr>
            <w:r w:rsidRPr="00FF5E02">
              <w:rPr>
                <w:rFonts w:eastAsia="Atkinson Hyperlegible" w:cs="Atkinson Hyperlegible"/>
                <w:lang w:val="nl-NL"/>
              </w:rPr>
              <w:t>Hoe hangt alles samen?</w:t>
            </w:r>
          </w:p>
          <w:p w14:paraId="4B29D526" w14:textId="602A6BB5" w:rsidR="00384100" w:rsidRPr="00FF5E02" w:rsidRDefault="00384100" w:rsidP="00917423">
            <w:pPr>
              <w:pStyle w:val="Body"/>
              <w:numPr>
                <w:ilvl w:val="0"/>
                <w:numId w:val="16"/>
              </w:numPr>
              <w:rPr>
                <w:lang w:val="nl-NL"/>
              </w:rPr>
            </w:pPr>
            <w:r w:rsidRPr="00FF5E02">
              <w:rPr>
                <w:rFonts w:eastAsia="Atkinson Hyperlegible" w:cs="Atkinson Hyperlegible"/>
                <w:lang w:val="nl-NL"/>
              </w:rPr>
              <w:t>Wat betekent dat voor mij?</w:t>
            </w:r>
          </w:p>
          <w:p w14:paraId="3A12D7BA" w14:textId="21A04DFF" w:rsidR="00384100" w:rsidRPr="00FF5E02" w:rsidRDefault="00384100" w:rsidP="00917423">
            <w:pPr>
              <w:pStyle w:val="Body"/>
              <w:numPr>
                <w:ilvl w:val="0"/>
                <w:numId w:val="16"/>
              </w:numPr>
              <w:rPr>
                <w:rFonts w:eastAsia="Atkinson Hyperlegible" w:cs="Atkinson Hyperlegible"/>
                <w:lang w:val="nl-NL"/>
              </w:rPr>
            </w:pPr>
            <w:r w:rsidRPr="00FF5E02">
              <w:rPr>
                <w:rFonts w:eastAsia="Atkinson Hyperlegible" w:cs="Atkinson Hyperlegible"/>
                <w:lang w:val="nl-NL"/>
              </w:rPr>
              <w:t>Wat is het probleem/positieve ontdekking?</w:t>
            </w:r>
          </w:p>
        </w:tc>
        <w:tc>
          <w:tcPr>
            <w:tcW w:w="5369" w:type="dxa"/>
            <w:vMerge/>
            <w:tcBorders>
              <w:top w:val="single" w:sz="4" w:space="0" w:color="F4CEB6"/>
              <w:bottom w:val="single" w:sz="4" w:space="0" w:color="F4CEB6"/>
            </w:tcBorders>
          </w:tcPr>
          <w:p w14:paraId="7FEABE74" w14:textId="77777777" w:rsidR="00384100" w:rsidRDefault="00384100" w:rsidP="00AC4488">
            <w:pPr>
              <w:pStyle w:val="Body"/>
              <w:rPr>
                <w:lang w:val="nl-NL"/>
              </w:rPr>
            </w:pPr>
          </w:p>
        </w:tc>
      </w:tr>
      <w:tr w:rsidR="00AA4C3E" w14:paraId="48215D29" w14:textId="77777777" w:rsidTr="003B6044">
        <w:tc>
          <w:tcPr>
            <w:tcW w:w="3686" w:type="dxa"/>
            <w:tcBorders>
              <w:top w:val="single" w:sz="4" w:space="0" w:color="FFFFFF" w:themeColor="background1"/>
              <w:bottom w:val="single" w:sz="4" w:space="0" w:color="E27B3B"/>
            </w:tcBorders>
            <w:shd w:val="clear" w:color="auto" w:fill="FFFFFF" w:themeFill="background1"/>
          </w:tcPr>
          <w:p w14:paraId="44C93B95" w14:textId="77777777" w:rsidR="00AA4C3E" w:rsidRPr="00FF5E02" w:rsidRDefault="00AA4C3E" w:rsidP="00AA4C3E">
            <w:pPr>
              <w:pStyle w:val="Body"/>
              <w:rPr>
                <w:rFonts w:eastAsia="Atkinson Hyperlegible" w:cs="Atkinson Hyperlegible"/>
                <w:lang w:val="nl-NL"/>
              </w:rPr>
            </w:pPr>
          </w:p>
        </w:tc>
        <w:tc>
          <w:tcPr>
            <w:tcW w:w="5369" w:type="dxa"/>
            <w:tcBorders>
              <w:top w:val="single" w:sz="4" w:space="0" w:color="F4CEB6"/>
              <w:bottom w:val="single" w:sz="4" w:space="0" w:color="F4CEB6"/>
            </w:tcBorders>
            <w:shd w:val="clear" w:color="auto" w:fill="FFFFFF" w:themeFill="background1"/>
          </w:tcPr>
          <w:p w14:paraId="76FFA31C" w14:textId="77777777" w:rsidR="00AA4C3E" w:rsidRDefault="00AA4C3E" w:rsidP="00AC4488">
            <w:pPr>
              <w:pStyle w:val="Body"/>
              <w:rPr>
                <w:lang w:val="nl-NL"/>
              </w:rPr>
            </w:pPr>
          </w:p>
        </w:tc>
      </w:tr>
      <w:tr w:rsidR="00B667CB" w14:paraId="6CA14B0E" w14:textId="77777777" w:rsidTr="003B6044">
        <w:tc>
          <w:tcPr>
            <w:tcW w:w="3686" w:type="dxa"/>
            <w:tcBorders>
              <w:top w:val="single" w:sz="4" w:space="0" w:color="E27B3B"/>
              <w:bottom w:val="single" w:sz="4" w:space="0" w:color="E27B3B"/>
            </w:tcBorders>
            <w:shd w:val="clear" w:color="auto" w:fill="E27B3B"/>
          </w:tcPr>
          <w:p w14:paraId="1AEE26D5" w14:textId="4B595049" w:rsidR="00B667CB" w:rsidRPr="00FF5E02" w:rsidRDefault="00B667CB" w:rsidP="00917423">
            <w:pPr>
              <w:pStyle w:val="Body"/>
              <w:rPr>
                <w:rFonts w:eastAsia="Atkinson Hyperlegible" w:cs="Atkinson Hyperlegible"/>
                <w:lang w:val="nl-NL"/>
              </w:rPr>
            </w:pPr>
            <w:r w:rsidRPr="00FF5E02">
              <w:rPr>
                <w:rFonts w:eastAsia="Atkinson Hyperlegible" w:cs="Atkinson Hyperlegible"/>
                <w:lang w:val="nl-NL"/>
              </w:rPr>
              <w:t xml:space="preserve">Aan welke </w:t>
            </w:r>
            <w:r w:rsidRPr="00917423">
              <w:rPr>
                <w:rFonts w:eastAsia="Atkinson Hyperlegible" w:cs="Atkinson Hyperlegible"/>
                <w:b/>
                <w:bCs/>
                <w:lang w:val="nl-NL"/>
              </w:rPr>
              <w:t>bekwaamheidsgebieden</w:t>
            </w:r>
            <w:r w:rsidRPr="00FF5E02">
              <w:rPr>
                <w:rFonts w:eastAsia="Atkinson Hyperlegible" w:cs="Atkinson Hyperlegible"/>
                <w:lang w:val="nl-NL"/>
              </w:rPr>
              <w:t xml:space="preserve"> kan ik dit koppelen?</w:t>
            </w:r>
          </w:p>
        </w:tc>
        <w:tc>
          <w:tcPr>
            <w:tcW w:w="5369" w:type="dxa"/>
            <w:tcBorders>
              <w:top w:val="single" w:sz="4" w:space="0" w:color="F4CEB6"/>
              <w:bottom w:val="single" w:sz="4" w:space="0" w:color="F4CEB6"/>
            </w:tcBorders>
          </w:tcPr>
          <w:p w14:paraId="1FDC60CE" w14:textId="77777777" w:rsidR="00B667CB" w:rsidRDefault="00B667CB" w:rsidP="00B667CB">
            <w:pPr>
              <w:pStyle w:val="Body"/>
              <w:rPr>
                <w:lang w:val="nl-NL"/>
              </w:rPr>
            </w:pPr>
          </w:p>
          <w:p w14:paraId="48DC4019" w14:textId="77777777" w:rsidR="002846DB" w:rsidRDefault="002846DB" w:rsidP="00B667CB">
            <w:pPr>
              <w:pStyle w:val="Body"/>
              <w:rPr>
                <w:lang w:val="nl-NL"/>
              </w:rPr>
            </w:pPr>
          </w:p>
          <w:p w14:paraId="76910BEE" w14:textId="77777777" w:rsidR="002846DB" w:rsidRDefault="002846DB" w:rsidP="00B667CB">
            <w:pPr>
              <w:pStyle w:val="Body"/>
              <w:rPr>
                <w:lang w:val="nl-NL"/>
              </w:rPr>
            </w:pPr>
          </w:p>
          <w:p w14:paraId="3D54788B" w14:textId="77777777" w:rsidR="002846DB" w:rsidRDefault="002846DB" w:rsidP="00B667CB">
            <w:pPr>
              <w:pStyle w:val="Body"/>
              <w:rPr>
                <w:lang w:val="nl-NL"/>
              </w:rPr>
            </w:pPr>
          </w:p>
        </w:tc>
      </w:tr>
      <w:tr w:rsidR="00B7535F" w14:paraId="6B796454" w14:textId="77777777" w:rsidTr="003B6044">
        <w:tc>
          <w:tcPr>
            <w:tcW w:w="3686" w:type="dxa"/>
            <w:tcBorders>
              <w:top w:val="single" w:sz="4" w:space="0" w:color="E27B3B"/>
              <w:bottom w:val="single" w:sz="4" w:space="0" w:color="FFFFFF" w:themeColor="background1"/>
            </w:tcBorders>
            <w:shd w:val="clear" w:color="auto" w:fill="FFFFFF" w:themeFill="background1"/>
          </w:tcPr>
          <w:p w14:paraId="2996E38D" w14:textId="77777777" w:rsidR="00B7535F" w:rsidRPr="00917423" w:rsidRDefault="00B7535F" w:rsidP="008A71A2">
            <w:pPr>
              <w:pStyle w:val="Body"/>
              <w:rPr>
                <w:rFonts w:eastAsia="Atkinson Hyperlegible" w:cs="Atkinson Hyperlegible"/>
                <w:b/>
                <w:bCs/>
                <w:lang w:val="nl-NL"/>
              </w:rPr>
            </w:pPr>
          </w:p>
        </w:tc>
        <w:tc>
          <w:tcPr>
            <w:tcW w:w="5369" w:type="dxa"/>
            <w:tcBorders>
              <w:top w:val="single" w:sz="4" w:space="0" w:color="F4CEB6"/>
              <w:bottom w:val="single" w:sz="4" w:space="0" w:color="F4CEB6"/>
            </w:tcBorders>
            <w:shd w:val="clear" w:color="auto" w:fill="FFFFFF" w:themeFill="background1"/>
          </w:tcPr>
          <w:p w14:paraId="1CA4706A" w14:textId="77777777" w:rsidR="00B7535F" w:rsidRDefault="00B7535F" w:rsidP="00B667CB">
            <w:pPr>
              <w:pStyle w:val="Body"/>
              <w:rPr>
                <w:lang w:val="nl-NL"/>
              </w:rPr>
            </w:pPr>
          </w:p>
        </w:tc>
      </w:tr>
      <w:tr w:rsidR="00384100" w14:paraId="302F992D" w14:textId="77777777" w:rsidTr="003B6044">
        <w:tc>
          <w:tcPr>
            <w:tcW w:w="3686" w:type="dxa"/>
            <w:tcBorders>
              <w:top w:val="single" w:sz="4" w:space="0" w:color="E27B3B"/>
              <w:bottom w:val="single" w:sz="4" w:space="0" w:color="FFFFFF" w:themeColor="background1"/>
            </w:tcBorders>
            <w:shd w:val="clear" w:color="auto" w:fill="E27B3B"/>
          </w:tcPr>
          <w:p w14:paraId="581529F4" w14:textId="4065E5A9" w:rsidR="00384100" w:rsidRPr="00917423" w:rsidRDefault="00384100" w:rsidP="008A71A2">
            <w:pPr>
              <w:pStyle w:val="Body"/>
              <w:rPr>
                <w:b/>
                <w:bCs/>
                <w:lang w:val="nl-NL"/>
              </w:rPr>
            </w:pPr>
            <w:r w:rsidRPr="00917423">
              <w:rPr>
                <w:rFonts w:eastAsia="Atkinson Hyperlegible" w:cs="Atkinson Hyperlegible"/>
                <w:b/>
                <w:bCs/>
                <w:lang w:val="nl-NL"/>
              </w:rPr>
              <w:t xml:space="preserve">Fase 4: </w:t>
            </w:r>
            <w:r>
              <w:rPr>
                <w:rFonts w:eastAsia="Atkinson Hyperlegible" w:cs="Atkinson Hyperlegible"/>
                <w:b/>
                <w:bCs/>
                <w:lang w:val="nl-NL"/>
              </w:rPr>
              <w:t>A</w:t>
            </w:r>
            <w:r w:rsidRPr="00917423">
              <w:rPr>
                <w:rFonts w:eastAsia="Atkinson Hyperlegible" w:cs="Atkinson Hyperlegible"/>
                <w:b/>
                <w:bCs/>
                <w:lang w:val="nl-NL"/>
              </w:rPr>
              <w:t>lternatieven</w:t>
            </w:r>
          </w:p>
        </w:tc>
        <w:tc>
          <w:tcPr>
            <w:tcW w:w="5369" w:type="dxa"/>
            <w:vMerge w:val="restart"/>
            <w:tcBorders>
              <w:top w:val="single" w:sz="4" w:space="0" w:color="F4CEB6"/>
              <w:bottom w:val="single" w:sz="4" w:space="0" w:color="F4CEB6"/>
            </w:tcBorders>
          </w:tcPr>
          <w:p w14:paraId="3EF74C1C" w14:textId="77777777" w:rsidR="00384100" w:rsidRDefault="00384100" w:rsidP="00B667CB">
            <w:pPr>
              <w:pStyle w:val="Body"/>
              <w:rPr>
                <w:lang w:val="nl-NL"/>
              </w:rPr>
            </w:pPr>
          </w:p>
        </w:tc>
      </w:tr>
      <w:tr w:rsidR="00384100" w14:paraId="6CA80F8F" w14:textId="77777777" w:rsidTr="003B6044">
        <w:tc>
          <w:tcPr>
            <w:tcW w:w="3686" w:type="dxa"/>
            <w:tcBorders>
              <w:top w:val="single" w:sz="4" w:space="0" w:color="FFFFFF" w:themeColor="background1"/>
              <w:bottom w:val="single" w:sz="4" w:space="0" w:color="F4CEB6"/>
            </w:tcBorders>
            <w:shd w:val="clear" w:color="auto" w:fill="F4CEB6"/>
          </w:tcPr>
          <w:p w14:paraId="3D225668" w14:textId="77777777" w:rsidR="00384100" w:rsidRDefault="00384100" w:rsidP="00551CC2">
            <w:pPr>
              <w:pStyle w:val="Body"/>
              <w:numPr>
                <w:ilvl w:val="0"/>
                <w:numId w:val="12"/>
              </w:numPr>
              <w:rPr>
                <w:lang w:val="nl-NL"/>
              </w:rPr>
            </w:pPr>
            <w:r w:rsidRPr="00FF5E02">
              <w:rPr>
                <w:rFonts w:eastAsia="Atkinson Hyperlegible" w:cs="Atkinson Hyperlegible"/>
                <w:lang w:val="nl-NL"/>
              </w:rPr>
              <w:t>Alternatieven?</w:t>
            </w:r>
          </w:p>
          <w:p w14:paraId="0851D843" w14:textId="77777777" w:rsidR="00384100" w:rsidRPr="00917423" w:rsidRDefault="00384100" w:rsidP="00551CC2">
            <w:pPr>
              <w:pStyle w:val="Body"/>
              <w:numPr>
                <w:ilvl w:val="0"/>
                <w:numId w:val="12"/>
              </w:numPr>
              <w:rPr>
                <w:lang w:val="nl-NL"/>
              </w:rPr>
            </w:pPr>
            <w:r w:rsidRPr="00FF5E02">
              <w:rPr>
                <w:rFonts w:eastAsia="Atkinson Hyperlegible" w:cs="Atkinson Hyperlegible"/>
                <w:lang w:val="nl-NL"/>
              </w:rPr>
              <w:t>Voor- en nadelen</w:t>
            </w:r>
          </w:p>
          <w:p w14:paraId="249567D2" w14:textId="68A7CC34" w:rsidR="00384100" w:rsidRPr="00917423" w:rsidRDefault="00384100" w:rsidP="00551CC2">
            <w:pPr>
              <w:pStyle w:val="Body"/>
              <w:numPr>
                <w:ilvl w:val="0"/>
                <w:numId w:val="12"/>
              </w:numPr>
              <w:rPr>
                <w:lang w:val="nl-NL"/>
              </w:rPr>
            </w:pPr>
            <w:r w:rsidRPr="00917423">
              <w:rPr>
                <w:rFonts w:eastAsia="Atkinson Hyperlegible" w:cs="Atkinson Hyperlegible"/>
                <w:lang w:val="nl-NL"/>
              </w:rPr>
              <w:t>Wat neem ik me de volgende keer voor?</w:t>
            </w:r>
          </w:p>
        </w:tc>
        <w:tc>
          <w:tcPr>
            <w:tcW w:w="5369" w:type="dxa"/>
            <w:vMerge/>
            <w:tcBorders>
              <w:top w:val="single" w:sz="4" w:space="0" w:color="E27B3B"/>
              <w:bottom w:val="single" w:sz="4" w:space="0" w:color="F4CEB6"/>
            </w:tcBorders>
          </w:tcPr>
          <w:p w14:paraId="12BCB63D" w14:textId="77777777" w:rsidR="00384100" w:rsidRDefault="00384100" w:rsidP="00B667CB">
            <w:pPr>
              <w:pStyle w:val="Body"/>
              <w:rPr>
                <w:lang w:val="nl-NL"/>
              </w:rPr>
            </w:pPr>
          </w:p>
        </w:tc>
      </w:tr>
      <w:tr w:rsidR="00B7535F" w14:paraId="0662F89E" w14:textId="77777777" w:rsidTr="003B6044">
        <w:tc>
          <w:tcPr>
            <w:tcW w:w="3686" w:type="dxa"/>
            <w:tcBorders>
              <w:top w:val="single" w:sz="4" w:space="0" w:color="FFFFFF" w:themeColor="background1"/>
              <w:bottom w:val="single" w:sz="4" w:space="0" w:color="E27B3B"/>
            </w:tcBorders>
            <w:shd w:val="clear" w:color="auto" w:fill="FFFFFF" w:themeFill="background1"/>
          </w:tcPr>
          <w:p w14:paraId="64AA3B83" w14:textId="79AE83D6" w:rsidR="00B7535F" w:rsidRPr="00FF5E02" w:rsidRDefault="00B7535F" w:rsidP="00B7535F">
            <w:pPr>
              <w:pStyle w:val="Body"/>
              <w:ind w:left="720"/>
              <w:rPr>
                <w:rFonts w:eastAsia="Atkinson Hyperlegible" w:cs="Atkinson Hyperlegible"/>
                <w:lang w:val="nl-NL"/>
              </w:rPr>
            </w:pPr>
          </w:p>
        </w:tc>
        <w:tc>
          <w:tcPr>
            <w:tcW w:w="5369" w:type="dxa"/>
            <w:tcBorders>
              <w:top w:val="single" w:sz="4" w:space="0" w:color="F4CEB6"/>
              <w:bottom w:val="single" w:sz="4" w:space="0" w:color="F4CEB6"/>
            </w:tcBorders>
            <w:shd w:val="clear" w:color="auto" w:fill="FFFFFF" w:themeFill="background1"/>
          </w:tcPr>
          <w:p w14:paraId="71B9F7C3" w14:textId="77777777" w:rsidR="00B7535F" w:rsidRDefault="00B7535F" w:rsidP="00B667CB">
            <w:pPr>
              <w:pStyle w:val="Body"/>
              <w:rPr>
                <w:lang w:val="nl-NL"/>
              </w:rPr>
            </w:pPr>
          </w:p>
        </w:tc>
      </w:tr>
      <w:tr w:rsidR="00515F64" w14:paraId="13C87183" w14:textId="77777777" w:rsidTr="003B6044">
        <w:tc>
          <w:tcPr>
            <w:tcW w:w="3686" w:type="dxa"/>
            <w:tcBorders>
              <w:top w:val="single" w:sz="4" w:space="0" w:color="E27B3B"/>
              <w:bottom w:val="single" w:sz="4" w:space="0" w:color="E27B3B"/>
            </w:tcBorders>
            <w:shd w:val="clear" w:color="auto" w:fill="E27B3B"/>
          </w:tcPr>
          <w:p w14:paraId="58AABED6" w14:textId="61355AB0" w:rsidR="00515F64" w:rsidRPr="00917423" w:rsidRDefault="00515F64" w:rsidP="00515F64">
            <w:pPr>
              <w:pStyle w:val="Body"/>
              <w:rPr>
                <w:rFonts w:eastAsia="Atkinson Hyperlegible" w:cs="Atkinson Hyperlegible"/>
                <w:b/>
                <w:bCs/>
                <w:lang w:val="nl-NL"/>
              </w:rPr>
            </w:pPr>
            <w:r w:rsidRPr="00917423">
              <w:rPr>
                <w:rFonts w:eastAsia="Atkinson Hyperlegible" w:cs="Atkinson Hyperlegible"/>
                <w:b/>
                <w:bCs/>
                <w:lang w:val="nl-NL"/>
              </w:rPr>
              <w:t>Overige notities</w:t>
            </w:r>
          </w:p>
        </w:tc>
        <w:tc>
          <w:tcPr>
            <w:tcW w:w="5369" w:type="dxa"/>
            <w:tcBorders>
              <w:top w:val="single" w:sz="4" w:space="0" w:color="F4CEB6"/>
              <w:bottom w:val="single" w:sz="4" w:space="0" w:color="F4CEB6"/>
            </w:tcBorders>
          </w:tcPr>
          <w:p w14:paraId="08DFB8D5" w14:textId="77777777" w:rsidR="00515F64" w:rsidRDefault="00515F64" w:rsidP="00515F64">
            <w:pPr>
              <w:pStyle w:val="Body"/>
              <w:rPr>
                <w:lang w:val="nl-NL"/>
              </w:rPr>
            </w:pPr>
          </w:p>
          <w:p w14:paraId="055375DB" w14:textId="77777777" w:rsidR="0067054C" w:rsidRDefault="0067054C" w:rsidP="00515F64">
            <w:pPr>
              <w:pStyle w:val="Body"/>
              <w:rPr>
                <w:lang w:val="nl-NL"/>
              </w:rPr>
            </w:pPr>
          </w:p>
          <w:p w14:paraId="46A3DE69" w14:textId="77777777" w:rsidR="0067054C" w:rsidRDefault="0067054C" w:rsidP="00515F64">
            <w:pPr>
              <w:pStyle w:val="Body"/>
              <w:rPr>
                <w:lang w:val="nl-NL"/>
              </w:rPr>
            </w:pPr>
          </w:p>
          <w:p w14:paraId="2967F255" w14:textId="77777777" w:rsidR="00300D6C" w:rsidRDefault="00300D6C" w:rsidP="00515F64">
            <w:pPr>
              <w:pStyle w:val="Body"/>
              <w:rPr>
                <w:lang w:val="nl-NL"/>
              </w:rPr>
            </w:pPr>
          </w:p>
        </w:tc>
      </w:tr>
      <w:tr w:rsidR="0067054C" w14:paraId="5B03FFF1" w14:textId="77777777" w:rsidTr="003B6044">
        <w:tc>
          <w:tcPr>
            <w:tcW w:w="3686" w:type="dxa"/>
            <w:tcBorders>
              <w:top w:val="single" w:sz="4" w:space="0" w:color="E27B3B"/>
              <w:bottom w:val="single" w:sz="4" w:space="0" w:color="E27B3B"/>
            </w:tcBorders>
            <w:shd w:val="clear" w:color="auto" w:fill="FFFFFF" w:themeFill="background1"/>
          </w:tcPr>
          <w:p w14:paraId="64649800" w14:textId="77777777" w:rsidR="0067054C" w:rsidRPr="00917423" w:rsidRDefault="0067054C" w:rsidP="00917423">
            <w:pPr>
              <w:pStyle w:val="Body"/>
              <w:rPr>
                <w:rFonts w:eastAsia="Atkinson Hyperlegible" w:cs="Atkinson Hyperlegible"/>
                <w:b/>
                <w:bCs/>
                <w:lang w:val="nl-NL"/>
              </w:rPr>
            </w:pPr>
          </w:p>
        </w:tc>
        <w:tc>
          <w:tcPr>
            <w:tcW w:w="5369" w:type="dxa"/>
            <w:tcBorders>
              <w:top w:val="single" w:sz="4" w:space="0" w:color="F4CEB6"/>
              <w:bottom w:val="single" w:sz="4" w:space="0" w:color="F4CEB6"/>
            </w:tcBorders>
            <w:shd w:val="clear" w:color="auto" w:fill="FFFFFF" w:themeFill="background1"/>
          </w:tcPr>
          <w:p w14:paraId="0228319D" w14:textId="77777777" w:rsidR="0067054C" w:rsidRDefault="0067054C" w:rsidP="00917423">
            <w:pPr>
              <w:pStyle w:val="Body"/>
              <w:rPr>
                <w:lang w:val="nl-NL"/>
              </w:rPr>
            </w:pPr>
          </w:p>
        </w:tc>
      </w:tr>
      <w:tr w:rsidR="00917423" w14:paraId="2910C266" w14:textId="77777777" w:rsidTr="003B6044">
        <w:tc>
          <w:tcPr>
            <w:tcW w:w="3686" w:type="dxa"/>
            <w:tcBorders>
              <w:top w:val="single" w:sz="4" w:space="0" w:color="E27B3B"/>
              <w:bottom w:val="single" w:sz="4" w:space="0" w:color="E27B3B"/>
            </w:tcBorders>
            <w:shd w:val="clear" w:color="auto" w:fill="E27B3B"/>
          </w:tcPr>
          <w:p w14:paraId="122F7415" w14:textId="14F8BF34" w:rsidR="00917423" w:rsidRPr="00917423" w:rsidRDefault="00917423" w:rsidP="00917423">
            <w:pPr>
              <w:pStyle w:val="Body"/>
              <w:rPr>
                <w:rFonts w:eastAsia="Atkinson Hyperlegible" w:cs="Atkinson Hyperlegible"/>
                <w:b/>
                <w:bCs/>
                <w:lang w:val="nl-NL"/>
              </w:rPr>
            </w:pPr>
            <w:r w:rsidRPr="00917423">
              <w:rPr>
                <w:rFonts w:eastAsia="Atkinson Hyperlegible" w:cs="Atkinson Hyperlegible"/>
                <w:b/>
                <w:bCs/>
                <w:lang w:val="nl-NL"/>
              </w:rPr>
              <w:t>Literatuur</w:t>
            </w:r>
          </w:p>
        </w:tc>
        <w:tc>
          <w:tcPr>
            <w:tcW w:w="5369" w:type="dxa"/>
            <w:tcBorders>
              <w:top w:val="single" w:sz="4" w:space="0" w:color="F4CEB6"/>
              <w:bottom w:val="single" w:sz="4" w:space="0" w:color="F4CEB6"/>
            </w:tcBorders>
          </w:tcPr>
          <w:p w14:paraId="6597A956" w14:textId="77777777" w:rsidR="00917423" w:rsidRDefault="00917423" w:rsidP="00917423">
            <w:pPr>
              <w:pStyle w:val="Body"/>
              <w:rPr>
                <w:lang w:val="nl-NL"/>
              </w:rPr>
            </w:pPr>
          </w:p>
          <w:p w14:paraId="1AFC7286" w14:textId="77777777" w:rsidR="003B6044" w:rsidRDefault="003B6044" w:rsidP="00917423">
            <w:pPr>
              <w:pStyle w:val="Body"/>
              <w:rPr>
                <w:lang w:val="nl-NL"/>
              </w:rPr>
            </w:pPr>
          </w:p>
          <w:p w14:paraId="71110874" w14:textId="77777777" w:rsidR="003B6044" w:rsidRDefault="003B6044" w:rsidP="00917423">
            <w:pPr>
              <w:pStyle w:val="Body"/>
              <w:rPr>
                <w:lang w:val="nl-NL"/>
              </w:rPr>
            </w:pPr>
          </w:p>
          <w:p w14:paraId="41851203" w14:textId="77777777" w:rsidR="00300D6C" w:rsidRDefault="00300D6C" w:rsidP="00917423">
            <w:pPr>
              <w:pStyle w:val="Body"/>
              <w:rPr>
                <w:lang w:val="nl-NL"/>
              </w:rPr>
            </w:pPr>
          </w:p>
        </w:tc>
      </w:tr>
    </w:tbl>
    <w:p w14:paraId="27A709C3" w14:textId="77777777" w:rsidR="00B90CD7" w:rsidRPr="00DE5A91" w:rsidRDefault="00B90CD7" w:rsidP="00AC4488">
      <w:pPr>
        <w:pStyle w:val="Body"/>
        <w:rPr>
          <w:lang w:val="nl-NL"/>
        </w:rPr>
        <w:sectPr w:rsidR="00B90CD7" w:rsidRPr="00DE5A91" w:rsidSect="00322FCD">
          <w:headerReference w:type="default" r:id="rId10"/>
          <w:pgSz w:w="11900" w:h="16820"/>
          <w:pgMar w:top="2155" w:right="1701" w:bottom="1985" w:left="1134" w:header="720" w:footer="720" w:gutter="0"/>
          <w:cols w:space="720"/>
          <w:docGrid w:linePitch="360"/>
        </w:sectPr>
      </w:pPr>
    </w:p>
    <w:p w14:paraId="3293BB27" w14:textId="77777777" w:rsidR="00703A23" w:rsidRPr="00DE5A91" w:rsidRDefault="00703A23" w:rsidP="00AC4488">
      <w:pPr>
        <w:pStyle w:val="Body"/>
        <w:rPr>
          <w:lang w:val="nl-NL"/>
        </w:rPr>
      </w:pPr>
    </w:p>
    <w:sectPr w:rsidR="00703A23" w:rsidRPr="00DE5A91" w:rsidSect="00322FCD">
      <w:footerReference w:type="default" r:id="rId11"/>
      <w:pgSz w:w="11900" w:h="16820"/>
      <w:pgMar w:top="2155" w:right="1701" w:bottom="198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4870B" w14:textId="77777777" w:rsidR="00B212B4" w:rsidRDefault="00B212B4">
      <w:pPr>
        <w:spacing w:after="0" w:line="240" w:lineRule="auto"/>
      </w:pPr>
      <w:r>
        <w:separator/>
      </w:r>
    </w:p>
  </w:endnote>
  <w:endnote w:type="continuationSeparator" w:id="0">
    <w:p w14:paraId="7B247BA3" w14:textId="77777777" w:rsidR="00B212B4" w:rsidRDefault="00B21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tkinson Hyperlegible">
    <w:panose1 w:val="00000000000000000000"/>
    <w:charset w:val="00"/>
    <w:family w:val="auto"/>
    <w:pitch w:val="variable"/>
    <w:sig w:usb0="00000027" w:usb1="00000000" w:usb2="00000000" w:usb3="00000000" w:csb0="0000008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E0002AFF" w:usb1="C0007843" w:usb2="00000009" w:usb3="00000000" w:csb0="000001FF" w:csb1="00000000"/>
  </w:font>
  <w:font w:name="Zilla Slab Light">
    <w:panose1 w:val="00000000000000000000"/>
    <w:charset w:val="00"/>
    <w:family w:val="auto"/>
    <w:pitch w:val="variable"/>
    <w:sig w:usb0="A00000FF" w:usb1="5001E47B" w:usb2="00000000" w:usb3="00000000" w:csb0="0000009B"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2AB27" w14:textId="77777777" w:rsidR="00F940A0" w:rsidRDefault="00921A7A" w:rsidP="00306924">
    <w:pPr>
      <w:pStyle w:val="Footer"/>
      <w:ind w:firstLine="720"/>
    </w:pPr>
    <w:r>
      <w:rPr>
        <w:noProof/>
      </w:rPr>
      <mc:AlternateContent>
        <mc:Choice Requires="wps">
          <w:drawing>
            <wp:anchor distT="0" distB="0" distL="114300" distR="114300" simplePos="0" relativeHeight="251654656" behindDoc="0" locked="0" layoutInCell="1" allowOverlap="1" wp14:anchorId="66736F30" wp14:editId="78789F6C">
              <wp:simplePos x="0" y="0"/>
              <wp:positionH relativeFrom="column">
                <wp:posOffset>5825490</wp:posOffset>
              </wp:positionH>
              <wp:positionV relativeFrom="paragraph">
                <wp:posOffset>189066</wp:posOffset>
              </wp:positionV>
              <wp:extent cx="658800" cy="255600"/>
              <wp:effectExtent l="0" t="0" r="0" b="0"/>
              <wp:wrapNone/>
              <wp:docPr id="2114021910" name="Tekstvak 6"/>
              <wp:cNvGraphicFramePr/>
              <a:graphic xmlns:a="http://schemas.openxmlformats.org/drawingml/2006/main">
                <a:graphicData uri="http://schemas.microsoft.com/office/word/2010/wordprocessingShape">
                  <wps:wsp>
                    <wps:cNvSpPr txBox="1"/>
                    <wps:spPr>
                      <a:xfrm>
                        <a:off x="0" y="0"/>
                        <a:ext cx="658800" cy="255600"/>
                      </a:xfrm>
                      <a:prstGeom prst="rect">
                        <a:avLst/>
                      </a:prstGeom>
                      <a:noFill/>
                      <a:ln w="6350">
                        <a:noFill/>
                      </a:ln>
                    </wps:spPr>
                    <wps:txbx>
                      <w:txbxContent>
                        <w:p w14:paraId="088DC67A" w14:textId="77777777" w:rsidR="00921A7A" w:rsidRPr="00921A7A" w:rsidRDefault="00552DF7" w:rsidP="00921A7A">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736F30" id="_x0000_t202" coordsize="21600,21600" o:spt="202" path="m,l,21600r21600,l21600,xe">
              <v:stroke joinstyle="miter"/>
              <v:path gradientshapeok="t" o:connecttype="rect"/>
            </v:shapetype>
            <v:shape id="Tekstvak 6" o:spid="_x0000_s1026" type="#_x0000_t202" style="position:absolute;left:0;text-align:left;margin-left:458.7pt;margin-top:14.9pt;width:51.85pt;height:20.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" filled="f" stroked="f" strokeweight=".5pt">
              <v:textbox>
                <w:txbxContent>
                  <w:p w14:paraId="088DC67A" w14:textId="77777777" w:rsidR="00921A7A" w:rsidRPr="00921A7A" w:rsidRDefault="00552DF7" w:rsidP="00921A7A">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v:textbox>
            </v:shape>
          </w:pict>
        </mc:Fallback>
      </mc:AlternateContent>
    </w:r>
    <w:r w:rsidR="00306924">
      <w:rPr>
        <w:noProof/>
      </w:rPr>
      <w:drawing>
        <wp:anchor distT="0" distB="0" distL="114300" distR="114300" simplePos="0" relativeHeight="251652608" behindDoc="1" locked="0" layoutInCell="1" allowOverlap="1" wp14:anchorId="419BDB37" wp14:editId="6D513955">
          <wp:simplePos x="0" y="0"/>
          <wp:positionH relativeFrom="column">
            <wp:posOffset>-716280</wp:posOffset>
          </wp:positionH>
          <wp:positionV relativeFrom="paragraph">
            <wp:posOffset>-295822</wp:posOffset>
          </wp:positionV>
          <wp:extent cx="7560000" cy="898386"/>
          <wp:effectExtent l="0" t="0" r="0" b="3810"/>
          <wp:wrapNone/>
          <wp:docPr id="149991557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15579" name="Graphic 1499915579"/>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9838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A23E" w14:textId="77777777" w:rsidR="000467C4" w:rsidRDefault="00552DF7" w:rsidP="00306924">
    <w:pPr>
      <w:pStyle w:val="Footer"/>
      <w:ind w:firstLine="720"/>
    </w:pPr>
    <w:r>
      <w:rPr>
        <w:noProof/>
      </w:rPr>
      <mc:AlternateContent>
        <mc:Choice Requires="wps">
          <w:drawing>
            <wp:anchor distT="0" distB="0" distL="114300" distR="114300" simplePos="0" relativeHeight="251663872" behindDoc="0" locked="0" layoutInCell="1" allowOverlap="1" wp14:anchorId="3FBFEE24" wp14:editId="0755F3AD">
              <wp:simplePos x="0" y="0"/>
              <wp:positionH relativeFrom="column">
                <wp:posOffset>5825490</wp:posOffset>
              </wp:positionH>
              <wp:positionV relativeFrom="paragraph">
                <wp:posOffset>-347283</wp:posOffset>
              </wp:positionV>
              <wp:extent cx="658800" cy="255600"/>
              <wp:effectExtent l="0" t="0" r="0" b="0"/>
              <wp:wrapNone/>
              <wp:docPr id="1022530935" name="Tekstvak 6"/>
              <wp:cNvGraphicFramePr/>
              <a:graphic xmlns:a="http://schemas.openxmlformats.org/drawingml/2006/main">
                <a:graphicData uri="http://schemas.microsoft.com/office/word/2010/wordprocessingShape">
                  <wps:wsp>
                    <wps:cNvSpPr txBox="1"/>
                    <wps:spPr>
                      <a:xfrm>
                        <a:off x="0" y="0"/>
                        <a:ext cx="658800" cy="255600"/>
                      </a:xfrm>
                      <a:prstGeom prst="rect">
                        <a:avLst/>
                      </a:prstGeom>
                      <a:noFill/>
                      <a:ln w="6350">
                        <a:noFill/>
                      </a:ln>
                    </wps:spPr>
                    <wps:txbx>
                      <w:txbxContent>
                        <w:p w14:paraId="2DC22B0A" w14:textId="77777777" w:rsidR="00552DF7" w:rsidRPr="00921A7A" w:rsidRDefault="00552DF7" w:rsidP="00552DF7">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BFEE24" id="_x0000_t202" coordsize="21600,21600" o:spt="202" path="m,l,21600r21600,l21600,xe">
              <v:stroke joinstyle="miter"/>
              <v:path gradientshapeok="t" o:connecttype="rect"/>
            </v:shapetype>
            <v:shape id="_x0000_s1027" type="#_x0000_t202" style="position:absolute;left:0;text-align:left;margin-left:458.7pt;margin-top:-27.35pt;width:51.85pt;height:20.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BT9FwIAADIEAAAOAAAAZHJzL2Uyb0RvYy54bWysU02P2jAQvVfqf7B8LwkUKBs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" filled="f" stroked="f" strokeweight=".5pt">
              <v:textbox>
                <w:txbxContent>
                  <w:p w14:paraId="2DC22B0A" w14:textId="77777777" w:rsidR="00552DF7" w:rsidRPr="00921A7A" w:rsidRDefault="00552DF7" w:rsidP="00552DF7">
                    <w:pPr>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p>
                </w:txbxContent>
              </v:textbox>
            </v:shape>
          </w:pict>
        </mc:Fallback>
      </mc:AlternateContent>
    </w:r>
    <w:r w:rsidR="000467C4">
      <w:rPr>
        <w:noProof/>
      </w:rPr>
      <w:drawing>
        <wp:anchor distT="0" distB="0" distL="114300" distR="114300" simplePos="0" relativeHeight="251660800" behindDoc="1" locked="0" layoutInCell="1" allowOverlap="1" wp14:anchorId="59E4DB8C" wp14:editId="229A2FC9">
          <wp:simplePos x="0" y="0"/>
          <wp:positionH relativeFrom="column">
            <wp:posOffset>-713906</wp:posOffset>
          </wp:positionH>
          <wp:positionV relativeFrom="paragraph">
            <wp:posOffset>-299085</wp:posOffset>
          </wp:positionV>
          <wp:extent cx="7560000" cy="896376"/>
          <wp:effectExtent l="0" t="0" r="0" b="5715"/>
          <wp:wrapNone/>
          <wp:docPr id="46883571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35710" name="Graphic 468835710"/>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9637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7EB67" w14:textId="77777777" w:rsidR="00B212B4" w:rsidRDefault="00B212B4">
      <w:pPr>
        <w:spacing w:after="0" w:line="240" w:lineRule="auto"/>
      </w:pPr>
      <w:r>
        <w:separator/>
      </w:r>
    </w:p>
  </w:footnote>
  <w:footnote w:type="continuationSeparator" w:id="0">
    <w:p w14:paraId="478D0518" w14:textId="77777777" w:rsidR="00B212B4" w:rsidRDefault="00B21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62E5B" w14:textId="77777777" w:rsidR="00F940A0" w:rsidRDefault="00C66DB3">
    <w:pPr>
      <w:pStyle w:val="Header"/>
    </w:pPr>
    <w:r>
      <w:rPr>
        <w:noProof/>
      </w:rPr>
      <w:drawing>
        <wp:anchor distT="0" distB="0" distL="114300" distR="114300" simplePos="0" relativeHeight="251651584" behindDoc="1" locked="0" layoutInCell="1" allowOverlap="1" wp14:anchorId="5D32FB6F" wp14:editId="667C8B61">
          <wp:simplePos x="0" y="0"/>
          <wp:positionH relativeFrom="page">
            <wp:posOffset>-3164</wp:posOffset>
          </wp:positionH>
          <wp:positionV relativeFrom="page">
            <wp:posOffset>0</wp:posOffset>
          </wp:positionV>
          <wp:extent cx="7559675" cy="2224704"/>
          <wp:effectExtent l="0" t="0" r="0" b="0"/>
          <wp:wrapNone/>
          <wp:docPr id="183583975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39758" name="Graphic 1835839758"/>
                  <pic:cNvPicPr/>
                </pic:nvPicPr>
                <pic:blipFill>
                  <a:blip r:embed="rId1">
                    <a:extLst>
                      <a:ext uri="{96DAC541-7B7A-43D3-8B79-37D633B846F1}">
                        <asvg:svgBlip xmlns:asvg="http://schemas.microsoft.com/office/drawing/2016/SVG/main" r:embed="rId2"/>
                      </a:ext>
                    </a:extLst>
                  </a:blip>
                  <a:stretch>
                    <a:fillRect/>
                  </a:stretch>
                </pic:blipFill>
                <pic:spPr>
                  <a:xfrm>
                    <a:off x="0" y="0"/>
                    <a:ext cx="7559675" cy="222470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F495" w14:textId="77777777" w:rsidR="00703A23" w:rsidRDefault="00703A23">
    <w:pPr>
      <w:pStyle w:val="Header"/>
    </w:pPr>
    <w:r>
      <w:rPr>
        <w:noProof/>
      </w:rPr>
      <w:drawing>
        <wp:anchor distT="0" distB="0" distL="114300" distR="114300" simplePos="0" relativeHeight="251653632" behindDoc="1" locked="0" layoutInCell="1" allowOverlap="1" wp14:anchorId="49B2E69C" wp14:editId="739650F5">
          <wp:simplePos x="0" y="0"/>
          <wp:positionH relativeFrom="margin">
            <wp:posOffset>-713982</wp:posOffset>
          </wp:positionH>
          <wp:positionV relativeFrom="paragraph">
            <wp:posOffset>-457200</wp:posOffset>
          </wp:positionV>
          <wp:extent cx="7560000" cy="2235600"/>
          <wp:effectExtent l="0" t="0" r="0" b="0"/>
          <wp:wrapNone/>
          <wp:docPr id="214503108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31084" name="Graphic 2145031084"/>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223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F21DFB"/>
    <w:multiLevelType w:val="hybridMultilevel"/>
    <w:tmpl w:val="AE9AB678"/>
    <w:lvl w:ilvl="0" w:tplc="003AFF38">
      <w:start w:val="2"/>
      <w:numFmt w:val="bullet"/>
      <w:lvlText w:val="•"/>
      <w:lvlJc w:val="left"/>
      <w:pPr>
        <w:ind w:left="588" w:hanging="360"/>
      </w:pPr>
      <w:rPr>
        <w:rFonts w:ascii="Atkinson Hyperlegible" w:eastAsia="Atkinson Hyperlegible" w:hAnsi="Atkinson Hyperlegible" w:cs="Atkinson Hyperlegible" w:hint="default"/>
      </w:rPr>
    </w:lvl>
    <w:lvl w:ilvl="1" w:tplc="04130003" w:tentative="1">
      <w:start w:val="1"/>
      <w:numFmt w:val="bullet"/>
      <w:lvlText w:val="o"/>
      <w:lvlJc w:val="left"/>
      <w:pPr>
        <w:ind w:left="1554" w:hanging="360"/>
      </w:pPr>
      <w:rPr>
        <w:rFonts w:ascii="Courier New" w:hAnsi="Courier New" w:cs="Courier New" w:hint="default"/>
      </w:rPr>
    </w:lvl>
    <w:lvl w:ilvl="2" w:tplc="04130005" w:tentative="1">
      <w:start w:val="1"/>
      <w:numFmt w:val="bullet"/>
      <w:lvlText w:val=""/>
      <w:lvlJc w:val="left"/>
      <w:pPr>
        <w:ind w:left="2274" w:hanging="360"/>
      </w:pPr>
      <w:rPr>
        <w:rFonts w:ascii="Wingdings" w:hAnsi="Wingdings" w:hint="default"/>
      </w:rPr>
    </w:lvl>
    <w:lvl w:ilvl="3" w:tplc="04130001" w:tentative="1">
      <w:start w:val="1"/>
      <w:numFmt w:val="bullet"/>
      <w:lvlText w:val=""/>
      <w:lvlJc w:val="left"/>
      <w:pPr>
        <w:ind w:left="2994" w:hanging="360"/>
      </w:pPr>
      <w:rPr>
        <w:rFonts w:ascii="Symbol" w:hAnsi="Symbol" w:hint="default"/>
      </w:rPr>
    </w:lvl>
    <w:lvl w:ilvl="4" w:tplc="04130003" w:tentative="1">
      <w:start w:val="1"/>
      <w:numFmt w:val="bullet"/>
      <w:lvlText w:val="o"/>
      <w:lvlJc w:val="left"/>
      <w:pPr>
        <w:ind w:left="3714" w:hanging="360"/>
      </w:pPr>
      <w:rPr>
        <w:rFonts w:ascii="Courier New" w:hAnsi="Courier New" w:cs="Courier New" w:hint="default"/>
      </w:rPr>
    </w:lvl>
    <w:lvl w:ilvl="5" w:tplc="04130005" w:tentative="1">
      <w:start w:val="1"/>
      <w:numFmt w:val="bullet"/>
      <w:lvlText w:val=""/>
      <w:lvlJc w:val="left"/>
      <w:pPr>
        <w:ind w:left="4434" w:hanging="360"/>
      </w:pPr>
      <w:rPr>
        <w:rFonts w:ascii="Wingdings" w:hAnsi="Wingdings" w:hint="default"/>
      </w:rPr>
    </w:lvl>
    <w:lvl w:ilvl="6" w:tplc="04130001" w:tentative="1">
      <w:start w:val="1"/>
      <w:numFmt w:val="bullet"/>
      <w:lvlText w:val=""/>
      <w:lvlJc w:val="left"/>
      <w:pPr>
        <w:ind w:left="5154" w:hanging="360"/>
      </w:pPr>
      <w:rPr>
        <w:rFonts w:ascii="Symbol" w:hAnsi="Symbol" w:hint="default"/>
      </w:rPr>
    </w:lvl>
    <w:lvl w:ilvl="7" w:tplc="04130003" w:tentative="1">
      <w:start w:val="1"/>
      <w:numFmt w:val="bullet"/>
      <w:lvlText w:val="o"/>
      <w:lvlJc w:val="left"/>
      <w:pPr>
        <w:ind w:left="5874" w:hanging="360"/>
      </w:pPr>
      <w:rPr>
        <w:rFonts w:ascii="Courier New" w:hAnsi="Courier New" w:cs="Courier New" w:hint="default"/>
      </w:rPr>
    </w:lvl>
    <w:lvl w:ilvl="8" w:tplc="04130005" w:tentative="1">
      <w:start w:val="1"/>
      <w:numFmt w:val="bullet"/>
      <w:lvlText w:val=""/>
      <w:lvlJc w:val="left"/>
      <w:pPr>
        <w:ind w:left="6594" w:hanging="360"/>
      </w:pPr>
      <w:rPr>
        <w:rFonts w:ascii="Wingdings" w:hAnsi="Wingdings" w:hint="default"/>
      </w:rPr>
    </w:lvl>
  </w:abstractNum>
  <w:abstractNum w:abstractNumId="10" w15:restartNumberingAfterBreak="0">
    <w:nsid w:val="181F23D0"/>
    <w:multiLevelType w:val="hybridMultilevel"/>
    <w:tmpl w:val="3E20B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D664FF"/>
    <w:multiLevelType w:val="hybridMultilevel"/>
    <w:tmpl w:val="B77EFF52"/>
    <w:lvl w:ilvl="0" w:tplc="003AFF38">
      <w:start w:val="2"/>
      <w:numFmt w:val="bullet"/>
      <w:lvlText w:val="•"/>
      <w:lvlJc w:val="left"/>
      <w:pPr>
        <w:ind w:left="720" w:hanging="360"/>
      </w:pPr>
      <w:rPr>
        <w:rFonts w:ascii="Atkinson Hyperlegible" w:eastAsia="Atkinson Hyperlegible" w:hAnsi="Atkinson Hyperlegible" w:cs="Atkinson Hyperlegible" w:hint="default"/>
      </w:rPr>
    </w:lvl>
    <w:lvl w:ilvl="1" w:tplc="04130003" w:tentative="1">
      <w:start w:val="1"/>
      <w:numFmt w:val="bullet"/>
      <w:lvlText w:val="o"/>
      <w:lvlJc w:val="left"/>
      <w:pPr>
        <w:ind w:left="1686" w:hanging="360"/>
      </w:pPr>
      <w:rPr>
        <w:rFonts w:ascii="Courier New" w:hAnsi="Courier New" w:cs="Courier New" w:hint="default"/>
      </w:rPr>
    </w:lvl>
    <w:lvl w:ilvl="2" w:tplc="04130005" w:tentative="1">
      <w:start w:val="1"/>
      <w:numFmt w:val="bullet"/>
      <w:lvlText w:val=""/>
      <w:lvlJc w:val="left"/>
      <w:pPr>
        <w:ind w:left="2406" w:hanging="360"/>
      </w:pPr>
      <w:rPr>
        <w:rFonts w:ascii="Wingdings" w:hAnsi="Wingdings" w:hint="default"/>
      </w:rPr>
    </w:lvl>
    <w:lvl w:ilvl="3" w:tplc="04130001" w:tentative="1">
      <w:start w:val="1"/>
      <w:numFmt w:val="bullet"/>
      <w:lvlText w:val=""/>
      <w:lvlJc w:val="left"/>
      <w:pPr>
        <w:ind w:left="3126" w:hanging="360"/>
      </w:pPr>
      <w:rPr>
        <w:rFonts w:ascii="Symbol" w:hAnsi="Symbol" w:hint="default"/>
      </w:rPr>
    </w:lvl>
    <w:lvl w:ilvl="4" w:tplc="04130003" w:tentative="1">
      <w:start w:val="1"/>
      <w:numFmt w:val="bullet"/>
      <w:lvlText w:val="o"/>
      <w:lvlJc w:val="left"/>
      <w:pPr>
        <w:ind w:left="3846" w:hanging="360"/>
      </w:pPr>
      <w:rPr>
        <w:rFonts w:ascii="Courier New" w:hAnsi="Courier New" w:cs="Courier New" w:hint="default"/>
      </w:rPr>
    </w:lvl>
    <w:lvl w:ilvl="5" w:tplc="04130005" w:tentative="1">
      <w:start w:val="1"/>
      <w:numFmt w:val="bullet"/>
      <w:lvlText w:val=""/>
      <w:lvlJc w:val="left"/>
      <w:pPr>
        <w:ind w:left="4566" w:hanging="360"/>
      </w:pPr>
      <w:rPr>
        <w:rFonts w:ascii="Wingdings" w:hAnsi="Wingdings" w:hint="default"/>
      </w:rPr>
    </w:lvl>
    <w:lvl w:ilvl="6" w:tplc="04130001" w:tentative="1">
      <w:start w:val="1"/>
      <w:numFmt w:val="bullet"/>
      <w:lvlText w:val=""/>
      <w:lvlJc w:val="left"/>
      <w:pPr>
        <w:ind w:left="5286" w:hanging="360"/>
      </w:pPr>
      <w:rPr>
        <w:rFonts w:ascii="Symbol" w:hAnsi="Symbol" w:hint="default"/>
      </w:rPr>
    </w:lvl>
    <w:lvl w:ilvl="7" w:tplc="04130003" w:tentative="1">
      <w:start w:val="1"/>
      <w:numFmt w:val="bullet"/>
      <w:lvlText w:val="o"/>
      <w:lvlJc w:val="left"/>
      <w:pPr>
        <w:ind w:left="6006" w:hanging="360"/>
      </w:pPr>
      <w:rPr>
        <w:rFonts w:ascii="Courier New" w:hAnsi="Courier New" w:cs="Courier New" w:hint="default"/>
      </w:rPr>
    </w:lvl>
    <w:lvl w:ilvl="8" w:tplc="04130005" w:tentative="1">
      <w:start w:val="1"/>
      <w:numFmt w:val="bullet"/>
      <w:lvlText w:val=""/>
      <w:lvlJc w:val="left"/>
      <w:pPr>
        <w:ind w:left="6726" w:hanging="360"/>
      </w:pPr>
      <w:rPr>
        <w:rFonts w:ascii="Wingdings" w:hAnsi="Wingdings" w:hint="default"/>
      </w:rPr>
    </w:lvl>
  </w:abstractNum>
  <w:abstractNum w:abstractNumId="12" w15:restartNumberingAfterBreak="0">
    <w:nsid w:val="34560611"/>
    <w:multiLevelType w:val="hybridMultilevel"/>
    <w:tmpl w:val="D05E303C"/>
    <w:lvl w:ilvl="0" w:tplc="003AFF38">
      <w:start w:val="2"/>
      <w:numFmt w:val="bullet"/>
      <w:lvlText w:val="•"/>
      <w:lvlJc w:val="left"/>
      <w:pPr>
        <w:ind w:left="474" w:hanging="360"/>
      </w:pPr>
      <w:rPr>
        <w:rFonts w:ascii="Atkinson Hyperlegible" w:eastAsia="Atkinson Hyperlegible" w:hAnsi="Atkinson Hyperlegible" w:cs="Atkinson Hyperlegib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EC6DF5"/>
    <w:multiLevelType w:val="hybridMultilevel"/>
    <w:tmpl w:val="AA3C59C6"/>
    <w:lvl w:ilvl="0" w:tplc="003AFF38">
      <w:start w:val="2"/>
      <w:numFmt w:val="bullet"/>
      <w:lvlText w:val="•"/>
      <w:lvlJc w:val="left"/>
      <w:pPr>
        <w:ind w:left="474" w:hanging="360"/>
      </w:pPr>
      <w:rPr>
        <w:rFonts w:ascii="Atkinson Hyperlegible" w:eastAsia="Atkinson Hyperlegible" w:hAnsi="Atkinson Hyperlegible" w:cs="Atkinson Hyperlegible" w:hint="default"/>
      </w:rPr>
    </w:lvl>
    <w:lvl w:ilvl="1" w:tplc="04130003" w:tentative="1">
      <w:start w:val="1"/>
      <w:numFmt w:val="bullet"/>
      <w:lvlText w:val="o"/>
      <w:lvlJc w:val="left"/>
      <w:pPr>
        <w:ind w:left="1194" w:hanging="360"/>
      </w:pPr>
      <w:rPr>
        <w:rFonts w:ascii="Courier New" w:hAnsi="Courier New" w:cs="Courier New" w:hint="default"/>
      </w:rPr>
    </w:lvl>
    <w:lvl w:ilvl="2" w:tplc="04130005" w:tentative="1">
      <w:start w:val="1"/>
      <w:numFmt w:val="bullet"/>
      <w:lvlText w:val=""/>
      <w:lvlJc w:val="left"/>
      <w:pPr>
        <w:ind w:left="1914" w:hanging="360"/>
      </w:pPr>
      <w:rPr>
        <w:rFonts w:ascii="Wingdings" w:hAnsi="Wingdings" w:hint="default"/>
      </w:rPr>
    </w:lvl>
    <w:lvl w:ilvl="3" w:tplc="04130001" w:tentative="1">
      <w:start w:val="1"/>
      <w:numFmt w:val="bullet"/>
      <w:lvlText w:val=""/>
      <w:lvlJc w:val="left"/>
      <w:pPr>
        <w:ind w:left="2634" w:hanging="360"/>
      </w:pPr>
      <w:rPr>
        <w:rFonts w:ascii="Symbol" w:hAnsi="Symbol" w:hint="default"/>
      </w:rPr>
    </w:lvl>
    <w:lvl w:ilvl="4" w:tplc="04130003" w:tentative="1">
      <w:start w:val="1"/>
      <w:numFmt w:val="bullet"/>
      <w:lvlText w:val="o"/>
      <w:lvlJc w:val="left"/>
      <w:pPr>
        <w:ind w:left="3354" w:hanging="360"/>
      </w:pPr>
      <w:rPr>
        <w:rFonts w:ascii="Courier New" w:hAnsi="Courier New" w:cs="Courier New" w:hint="default"/>
      </w:rPr>
    </w:lvl>
    <w:lvl w:ilvl="5" w:tplc="04130005" w:tentative="1">
      <w:start w:val="1"/>
      <w:numFmt w:val="bullet"/>
      <w:lvlText w:val=""/>
      <w:lvlJc w:val="left"/>
      <w:pPr>
        <w:ind w:left="4074" w:hanging="360"/>
      </w:pPr>
      <w:rPr>
        <w:rFonts w:ascii="Wingdings" w:hAnsi="Wingdings" w:hint="default"/>
      </w:rPr>
    </w:lvl>
    <w:lvl w:ilvl="6" w:tplc="04130001" w:tentative="1">
      <w:start w:val="1"/>
      <w:numFmt w:val="bullet"/>
      <w:lvlText w:val=""/>
      <w:lvlJc w:val="left"/>
      <w:pPr>
        <w:ind w:left="4794" w:hanging="360"/>
      </w:pPr>
      <w:rPr>
        <w:rFonts w:ascii="Symbol" w:hAnsi="Symbol" w:hint="default"/>
      </w:rPr>
    </w:lvl>
    <w:lvl w:ilvl="7" w:tplc="04130003" w:tentative="1">
      <w:start w:val="1"/>
      <w:numFmt w:val="bullet"/>
      <w:lvlText w:val="o"/>
      <w:lvlJc w:val="left"/>
      <w:pPr>
        <w:ind w:left="5514" w:hanging="360"/>
      </w:pPr>
      <w:rPr>
        <w:rFonts w:ascii="Courier New" w:hAnsi="Courier New" w:cs="Courier New" w:hint="default"/>
      </w:rPr>
    </w:lvl>
    <w:lvl w:ilvl="8" w:tplc="04130005" w:tentative="1">
      <w:start w:val="1"/>
      <w:numFmt w:val="bullet"/>
      <w:lvlText w:val=""/>
      <w:lvlJc w:val="left"/>
      <w:pPr>
        <w:ind w:left="6234" w:hanging="360"/>
      </w:pPr>
      <w:rPr>
        <w:rFonts w:ascii="Wingdings" w:hAnsi="Wingdings" w:hint="default"/>
      </w:rPr>
    </w:lvl>
  </w:abstractNum>
  <w:abstractNum w:abstractNumId="14" w15:restartNumberingAfterBreak="0">
    <w:nsid w:val="3D966874"/>
    <w:multiLevelType w:val="hybridMultilevel"/>
    <w:tmpl w:val="F7E247B4"/>
    <w:lvl w:ilvl="0" w:tplc="003AFF38">
      <w:start w:val="2"/>
      <w:numFmt w:val="bullet"/>
      <w:lvlText w:val="•"/>
      <w:lvlJc w:val="left"/>
      <w:pPr>
        <w:ind w:left="474" w:hanging="360"/>
      </w:pPr>
      <w:rPr>
        <w:rFonts w:ascii="Atkinson Hyperlegible" w:eastAsia="Atkinson Hyperlegible" w:hAnsi="Atkinson Hyperlegible" w:cs="Atkinson Hyperlegib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39455D5"/>
    <w:multiLevelType w:val="hybridMultilevel"/>
    <w:tmpl w:val="08F4D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653F4B"/>
    <w:multiLevelType w:val="hybridMultilevel"/>
    <w:tmpl w:val="C6EE12DC"/>
    <w:lvl w:ilvl="0" w:tplc="0413000F">
      <w:start w:val="1"/>
      <w:numFmt w:val="decimal"/>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7" w15:restartNumberingAfterBreak="0">
    <w:nsid w:val="7F373D55"/>
    <w:multiLevelType w:val="hybridMultilevel"/>
    <w:tmpl w:val="6BD4FF74"/>
    <w:lvl w:ilvl="0" w:tplc="CDAE3928">
      <w:start w:val="1"/>
      <w:numFmt w:val="decimal"/>
      <w:lvlText w:val="%1."/>
      <w:lvlJc w:val="left"/>
      <w:pPr>
        <w:ind w:left="502" w:hanging="360"/>
      </w:pPr>
      <w:rPr>
        <w:rFonts w:eastAsia="Atkinson Hyperlegible" w:cs="Atkinson Hyperlegible" w:hint="default"/>
      </w:rPr>
    </w:lvl>
    <w:lvl w:ilvl="1" w:tplc="D2164D94">
      <w:start w:val="2"/>
      <w:numFmt w:val="bullet"/>
      <w:lvlText w:val="•"/>
      <w:lvlJc w:val="left"/>
      <w:pPr>
        <w:ind w:left="1222" w:hanging="360"/>
      </w:pPr>
      <w:rPr>
        <w:rFonts w:ascii="Atkinson Hyperlegible" w:eastAsia="Atkinson Hyperlegible" w:hAnsi="Atkinson Hyperlegible" w:cs="Atkinson Hyperlegible" w:hint="default"/>
      </w:r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num w:numId="1" w16cid:durableId="617182971">
    <w:abstractNumId w:val="8"/>
  </w:num>
  <w:num w:numId="2" w16cid:durableId="446584114">
    <w:abstractNumId w:val="6"/>
  </w:num>
  <w:num w:numId="3" w16cid:durableId="1532457463">
    <w:abstractNumId w:val="5"/>
  </w:num>
  <w:num w:numId="4" w16cid:durableId="725184593">
    <w:abstractNumId w:val="4"/>
  </w:num>
  <w:num w:numId="5" w16cid:durableId="1545556349">
    <w:abstractNumId w:val="7"/>
  </w:num>
  <w:num w:numId="6" w16cid:durableId="1518688279">
    <w:abstractNumId w:val="3"/>
  </w:num>
  <w:num w:numId="7" w16cid:durableId="1718356826">
    <w:abstractNumId w:val="2"/>
  </w:num>
  <w:num w:numId="8" w16cid:durableId="935405178">
    <w:abstractNumId w:val="1"/>
  </w:num>
  <w:num w:numId="9" w16cid:durableId="1870147589">
    <w:abstractNumId w:val="0"/>
  </w:num>
  <w:num w:numId="10" w16cid:durableId="1324623867">
    <w:abstractNumId w:val="16"/>
  </w:num>
  <w:num w:numId="11" w16cid:durableId="1516265574">
    <w:abstractNumId w:val="17"/>
  </w:num>
  <w:num w:numId="12" w16cid:durableId="531110392">
    <w:abstractNumId w:val="15"/>
  </w:num>
  <w:num w:numId="13" w16cid:durableId="759301797">
    <w:abstractNumId w:val="10"/>
  </w:num>
  <w:num w:numId="14" w16cid:durableId="983194266">
    <w:abstractNumId w:val="13"/>
  </w:num>
  <w:num w:numId="15" w16cid:durableId="398946709">
    <w:abstractNumId w:val="11"/>
  </w:num>
  <w:num w:numId="16" w16cid:durableId="799693733">
    <w:abstractNumId w:val="9"/>
  </w:num>
  <w:num w:numId="17" w16cid:durableId="176389923">
    <w:abstractNumId w:val="12"/>
  </w:num>
  <w:num w:numId="18" w16cid:durableId="15528877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8AF"/>
    <w:rsid w:val="00010989"/>
    <w:rsid w:val="00034616"/>
    <w:rsid w:val="000467C4"/>
    <w:rsid w:val="0006063C"/>
    <w:rsid w:val="00063485"/>
    <w:rsid w:val="0015074B"/>
    <w:rsid w:val="001A4D79"/>
    <w:rsid w:val="001F2553"/>
    <w:rsid w:val="00202560"/>
    <w:rsid w:val="00235C9C"/>
    <w:rsid w:val="002846DB"/>
    <w:rsid w:val="0029639D"/>
    <w:rsid w:val="002D1C87"/>
    <w:rsid w:val="002D5520"/>
    <w:rsid w:val="002F211A"/>
    <w:rsid w:val="002F27BD"/>
    <w:rsid w:val="00300D6C"/>
    <w:rsid w:val="00306924"/>
    <w:rsid w:val="00310044"/>
    <w:rsid w:val="00322FCD"/>
    <w:rsid w:val="0032322E"/>
    <w:rsid w:val="00326F90"/>
    <w:rsid w:val="0035061D"/>
    <w:rsid w:val="0036738D"/>
    <w:rsid w:val="00384100"/>
    <w:rsid w:val="003B57DB"/>
    <w:rsid w:val="003B6044"/>
    <w:rsid w:val="00403B76"/>
    <w:rsid w:val="00404A94"/>
    <w:rsid w:val="00427F39"/>
    <w:rsid w:val="004514CA"/>
    <w:rsid w:val="00492259"/>
    <w:rsid w:val="00493637"/>
    <w:rsid w:val="004C2CAB"/>
    <w:rsid w:val="004C532F"/>
    <w:rsid w:val="00515F64"/>
    <w:rsid w:val="00551CC2"/>
    <w:rsid w:val="00552DF7"/>
    <w:rsid w:val="00560CDB"/>
    <w:rsid w:val="00564EE4"/>
    <w:rsid w:val="006222C7"/>
    <w:rsid w:val="0067054C"/>
    <w:rsid w:val="006C1829"/>
    <w:rsid w:val="00703A23"/>
    <w:rsid w:val="00710A21"/>
    <w:rsid w:val="007350ED"/>
    <w:rsid w:val="00754C4C"/>
    <w:rsid w:val="00764552"/>
    <w:rsid w:val="007A68AF"/>
    <w:rsid w:val="008A71A2"/>
    <w:rsid w:val="009110A0"/>
    <w:rsid w:val="00917423"/>
    <w:rsid w:val="00921A7A"/>
    <w:rsid w:val="009C7471"/>
    <w:rsid w:val="009D5AB2"/>
    <w:rsid w:val="00AA1D8D"/>
    <w:rsid w:val="00AA4C3E"/>
    <w:rsid w:val="00AB0634"/>
    <w:rsid w:val="00AC4488"/>
    <w:rsid w:val="00AD654E"/>
    <w:rsid w:val="00AE2DCC"/>
    <w:rsid w:val="00B212B4"/>
    <w:rsid w:val="00B306FC"/>
    <w:rsid w:val="00B34236"/>
    <w:rsid w:val="00B47730"/>
    <w:rsid w:val="00B667CB"/>
    <w:rsid w:val="00B739EC"/>
    <w:rsid w:val="00B7535F"/>
    <w:rsid w:val="00B90CD7"/>
    <w:rsid w:val="00C66D6E"/>
    <w:rsid w:val="00C66DB3"/>
    <w:rsid w:val="00C82B76"/>
    <w:rsid w:val="00CB0664"/>
    <w:rsid w:val="00CB2B4B"/>
    <w:rsid w:val="00CB7683"/>
    <w:rsid w:val="00CE797B"/>
    <w:rsid w:val="00D54E8A"/>
    <w:rsid w:val="00DE5A91"/>
    <w:rsid w:val="00DF7044"/>
    <w:rsid w:val="00E95221"/>
    <w:rsid w:val="00EA2884"/>
    <w:rsid w:val="00F23003"/>
    <w:rsid w:val="00F940A0"/>
    <w:rsid w:val="00FC693F"/>
    <w:rsid w:val="00FD16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355359"/>
  <w14:defaultImageDpi w14:val="300"/>
  <w15:docId w15:val="{89C7A7C7-62CD-4A69-90DB-DC6A0F22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Myriad Pro" w:eastAsia="Myriad Pro" w:hAnsi="Myriad Pro"/>
      <w:sz w:val="20"/>
    </w:rPr>
  </w:style>
  <w:style w:type="paragraph" w:styleId="Heading1">
    <w:name w:val="heading 1"/>
    <w:basedOn w:val="Normal"/>
    <w:next w:val="Body"/>
    <w:link w:val="Heading1Char"/>
    <w:uiPriority w:val="9"/>
    <w:qFormat/>
    <w:rsid w:val="00322FCD"/>
    <w:pPr>
      <w:keepNext/>
      <w:keepLines/>
      <w:spacing w:after="0"/>
      <w:outlineLvl w:val="0"/>
    </w:pPr>
    <w:rPr>
      <w:rFonts w:ascii="Atkinson Hyperlegible" w:eastAsiaTheme="majorEastAsia" w:hAnsi="Atkinson Hyperlegible" w:cstheme="majorBidi"/>
      <w:b/>
      <w:bCs/>
      <w:color w:val="000000" w:themeColor="text1"/>
      <w:szCs w:val="28"/>
    </w:rPr>
  </w:style>
  <w:style w:type="paragraph" w:styleId="Heading2">
    <w:name w:val="heading 2"/>
    <w:basedOn w:val="Normal"/>
    <w:next w:val="Body"/>
    <w:link w:val="Heading2Char"/>
    <w:uiPriority w:val="9"/>
    <w:unhideWhenUsed/>
    <w:qFormat/>
    <w:rsid w:val="00AC4488"/>
    <w:pPr>
      <w:keepNext/>
      <w:keepLines/>
      <w:spacing w:before="200" w:after="0"/>
      <w:outlineLvl w:val="1"/>
    </w:pPr>
    <w:rPr>
      <w:rFonts w:ascii="Atkinson Hyperlegible" w:eastAsiaTheme="majorEastAsia" w:hAnsi="Atkinson Hyperlegible" w:cstheme="majorBidi"/>
      <w:b/>
      <w:bCs/>
      <w:color w:val="69598B"/>
      <w:szCs w:val="26"/>
    </w:rPr>
  </w:style>
  <w:style w:type="paragraph" w:styleId="Heading3">
    <w:name w:val="heading 3"/>
    <w:basedOn w:val="Normal"/>
    <w:next w:val="Normal"/>
    <w:link w:val="Heading3Char"/>
    <w:uiPriority w:val="9"/>
    <w:unhideWhenUsed/>
    <w:qFormat/>
    <w:rsid w:val="00AC4488"/>
    <w:pPr>
      <w:keepNext/>
      <w:keepLines/>
      <w:spacing w:before="200" w:after="0"/>
      <w:outlineLvl w:val="2"/>
    </w:pPr>
    <w:rPr>
      <w:rFonts w:ascii="Atkinson Hyperlegible" w:eastAsiaTheme="majorEastAsia" w:hAnsi="Atkinson Hyperlegible" w:cstheme="majorBidi"/>
      <w:b/>
      <w:bCs/>
      <w:color w:val="808080" w:themeColor="background1" w:themeShade="80"/>
    </w:rPr>
  </w:style>
  <w:style w:type="paragraph" w:styleId="Heading4">
    <w:name w:val="heading 4"/>
    <w:basedOn w:val="Normal"/>
    <w:next w:val="Body"/>
    <w:link w:val="Heading4Char"/>
    <w:uiPriority w:val="9"/>
    <w:unhideWhenUsed/>
    <w:qFormat/>
    <w:rsid w:val="00AC4488"/>
    <w:pPr>
      <w:keepNext/>
      <w:keepLines/>
      <w:spacing w:before="200" w:after="0"/>
      <w:outlineLvl w:val="3"/>
    </w:pPr>
    <w:rPr>
      <w:rFonts w:ascii="Atkinson Hyperlegible" w:eastAsiaTheme="majorEastAsia" w:hAnsi="Atkinson Hyperlegible" w:cstheme="majorBidi"/>
      <w:bCs/>
      <w:i/>
      <w:iCs/>
      <w:color w:val="000000" w:themeColor="tex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character" w:customStyle="1" w:styleId="Heading1Char">
    <w:name w:val="Heading 1 Char"/>
    <w:basedOn w:val="DefaultParagraphFont"/>
    <w:link w:val="Heading1"/>
    <w:uiPriority w:val="9"/>
    <w:rsid w:val="00322FCD"/>
    <w:rPr>
      <w:rFonts w:ascii="Atkinson Hyperlegible" w:eastAsiaTheme="majorEastAsia" w:hAnsi="Atkinson Hyperlegible" w:cstheme="majorBidi"/>
      <w:b/>
      <w:bCs/>
      <w:color w:val="000000" w:themeColor="text1"/>
      <w:sz w:val="20"/>
      <w:szCs w:val="28"/>
    </w:rPr>
  </w:style>
  <w:style w:type="character" w:customStyle="1" w:styleId="Heading2Char">
    <w:name w:val="Heading 2 Char"/>
    <w:basedOn w:val="DefaultParagraphFont"/>
    <w:link w:val="Heading2"/>
    <w:uiPriority w:val="9"/>
    <w:rsid w:val="00AC4488"/>
    <w:rPr>
      <w:rFonts w:ascii="Atkinson Hyperlegible" w:eastAsiaTheme="majorEastAsia" w:hAnsi="Atkinson Hyperlegible" w:cstheme="majorBidi"/>
      <w:b/>
      <w:bCs/>
      <w:color w:val="69598B"/>
      <w:sz w:val="20"/>
      <w:szCs w:val="26"/>
    </w:rPr>
  </w:style>
  <w:style w:type="character" w:customStyle="1" w:styleId="Heading3Char">
    <w:name w:val="Heading 3 Char"/>
    <w:basedOn w:val="DefaultParagraphFont"/>
    <w:link w:val="Heading3"/>
    <w:uiPriority w:val="9"/>
    <w:rsid w:val="00AC4488"/>
    <w:rPr>
      <w:rFonts w:ascii="Atkinson Hyperlegible" w:eastAsiaTheme="majorEastAsia" w:hAnsi="Atkinson Hyperlegible" w:cstheme="majorBidi"/>
      <w:b/>
      <w:bCs/>
      <w:color w:val="808080" w:themeColor="background1" w:themeShade="80"/>
      <w:sz w:val="20"/>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Body"/>
    <w:uiPriority w:val="99"/>
    <w:unhideWhenUsed/>
    <w:rsid w:val="00AA1D8D"/>
    <w:pPr>
      <w:ind w:left="360" w:hanging="360"/>
      <w:contextualSpacing/>
    </w:pPr>
  </w:style>
  <w:style w:type="paragraph" w:styleId="List2">
    <w:name w:val="List 2"/>
    <w:basedOn w:val="Body"/>
    <w:uiPriority w:val="99"/>
    <w:unhideWhenUsed/>
    <w:rsid w:val="00326F90"/>
    <w:pPr>
      <w:ind w:left="720" w:hanging="360"/>
      <w:contextualSpacing/>
    </w:pPr>
  </w:style>
  <w:style w:type="paragraph" w:styleId="List3">
    <w:name w:val="List 3"/>
    <w:basedOn w:val="Body"/>
    <w:uiPriority w:val="99"/>
    <w:unhideWhenUsed/>
    <w:rsid w:val="00326F90"/>
    <w:pPr>
      <w:ind w:left="1080" w:hanging="360"/>
      <w:contextualSpacing/>
    </w:pPr>
  </w:style>
  <w:style w:type="paragraph" w:styleId="ListBullet">
    <w:name w:val="List Bullet"/>
    <w:basedOn w:val="Body"/>
    <w:uiPriority w:val="99"/>
    <w:unhideWhenUsed/>
    <w:rsid w:val="00326F90"/>
    <w:pPr>
      <w:numPr>
        <w:numId w:val="1"/>
      </w:numPr>
      <w:contextualSpacing/>
    </w:pPr>
  </w:style>
  <w:style w:type="paragraph" w:styleId="ListBullet2">
    <w:name w:val="List Bullet 2"/>
    <w:basedOn w:val="Body"/>
    <w:uiPriority w:val="99"/>
    <w:unhideWhenUsed/>
    <w:rsid w:val="00326F90"/>
    <w:pPr>
      <w:numPr>
        <w:numId w:val="2"/>
      </w:numPr>
      <w:contextualSpacing/>
    </w:pPr>
  </w:style>
  <w:style w:type="paragraph" w:styleId="ListBullet3">
    <w:name w:val="List Bullet 3"/>
    <w:basedOn w:val="Body"/>
    <w:uiPriority w:val="99"/>
    <w:unhideWhenUsed/>
    <w:rsid w:val="00326F90"/>
    <w:pPr>
      <w:numPr>
        <w:numId w:val="3"/>
      </w:numPr>
      <w:contextualSpacing/>
    </w:pPr>
  </w:style>
  <w:style w:type="paragraph" w:styleId="ListNumber">
    <w:name w:val="List Number"/>
    <w:basedOn w:val="Body"/>
    <w:uiPriority w:val="99"/>
    <w:unhideWhenUsed/>
    <w:rsid w:val="00326F90"/>
    <w:pPr>
      <w:numPr>
        <w:numId w:val="5"/>
      </w:numPr>
      <w:contextualSpacing/>
    </w:pPr>
  </w:style>
  <w:style w:type="paragraph" w:styleId="ListNumber2">
    <w:name w:val="List Number 2"/>
    <w:basedOn w:val="Body"/>
    <w:uiPriority w:val="99"/>
    <w:unhideWhenUsed/>
    <w:rsid w:val="0029639D"/>
    <w:pPr>
      <w:numPr>
        <w:numId w:val="6"/>
      </w:numPr>
      <w:contextualSpacing/>
    </w:pPr>
  </w:style>
  <w:style w:type="paragraph" w:styleId="ListNumber3">
    <w:name w:val="List Number 3"/>
    <w:basedOn w:val="Body"/>
    <w:uiPriority w:val="99"/>
    <w:unhideWhenUsed/>
    <w:rsid w:val="0029639D"/>
    <w:pPr>
      <w:numPr>
        <w:numId w:val="7"/>
      </w:numPr>
      <w:contextualSpacing/>
    </w:pPr>
  </w:style>
  <w:style w:type="paragraph" w:styleId="ListContinue">
    <w:name w:val="List Continue"/>
    <w:basedOn w:val="Body"/>
    <w:uiPriority w:val="99"/>
    <w:unhideWhenUsed/>
    <w:rsid w:val="0029639D"/>
    <w:pPr>
      <w:spacing w:after="120"/>
      <w:ind w:left="360"/>
      <w:contextualSpacing/>
    </w:pPr>
  </w:style>
  <w:style w:type="paragraph" w:styleId="ListContinue2">
    <w:name w:val="List Continue 2"/>
    <w:basedOn w:val="Body"/>
    <w:uiPriority w:val="99"/>
    <w:unhideWhenUsed/>
    <w:rsid w:val="0029639D"/>
    <w:pPr>
      <w:spacing w:after="120"/>
      <w:ind w:left="720"/>
      <w:contextualSpacing/>
    </w:pPr>
  </w:style>
  <w:style w:type="paragraph" w:styleId="ListContinue3">
    <w:name w:val="List Continue 3"/>
    <w:basedOn w:val="Body"/>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AC4488"/>
    <w:rPr>
      <w:rFonts w:ascii="Atkinson Hyperlegible" w:eastAsiaTheme="majorEastAsia" w:hAnsi="Atkinson Hyperlegible" w:cstheme="majorBidi"/>
      <w:bCs/>
      <w:i/>
      <w:iCs/>
      <w:color w:val="000000" w:themeColor="text1"/>
      <w:sz w:val="2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elnest">
    <w:name w:val="Titel nest"/>
    <w:basedOn w:val="Normal"/>
    <w:next w:val="Heading1"/>
    <w:rsid w:val="00235C9C"/>
    <w:pPr>
      <w:spacing w:after="1400"/>
    </w:pPr>
    <w:rPr>
      <w:rFonts w:ascii="Zilla Slab Light" w:hAnsi="Zilla Slab Light"/>
      <w:color w:val="59447B"/>
      <w:sz w:val="42"/>
    </w:rPr>
  </w:style>
  <w:style w:type="paragraph" w:customStyle="1" w:styleId="Body">
    <w:name w:val="Body"/>
    <w:basedOn w:val="Normal"/>
    <w:rsid w:val="00322FCD"/>
    <w:rPr>
      <w:rFonts w:ascii="Atkinson Hyperlegible" w:hAnsi="Atkinson Hyperlegible"/>
    </w:rPr>
  </w:style>
  <w:style w:type="paragraph" w:customStyle="1" w:styleId="Opsomming">
    <w:name w:val="Opsomming"/>
    <w:basedOn w:val="Body"/>
    <w:rPr>
      <w:rFonts w:ascii="Myriad Pro" w:hAnsi="Myriad Pro"/>
    </w:rPr>
  </w:style>
  <w:style w:type="table" w:customStyle="1" w:styleId="TableGrid1">
    <w:name w:val="Table Grid1"/>
    <w:basedOn w:val="TableNormal"/>
    <w:next w:val="TableGrid"/>
    <w:uiPriority w:val="59"/>
    <w:rsid w:val="00E95221"/>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90CD7"/>
    <w:pPr>
      <w:spacing w:after="0" w:line="240" w:lineRule="auto"/>
    </w:pPr>
    <w:rPr>
      <w:rFonts w:ascii="Myriad Pro" w:eastAsia="Myriad Pro" w:hAnsi="Myriad Pr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136176\OneDrive%20-%20Radboud%20Universiteit\RU-Drive\Documents\Documenten%20nestnijmegen.nl\Originelen%20in%20Word\Templates\Nest_Nijmegen_meerdere%20paginas%20staand_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Nest_Nijmegen_meerdere paginas staand_v1</Template>
  <TotalTime>0</TotalTime>
  <Pages>3</Pages>
  <Words>160</Words>
  <Characters>883</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Bruggink, E. (Esmée)</dc:creator>
  <cp:keywords/>
  <dc:description>generated by python-docx</dc:description>
  <cp:lastModifiedBy>Bruggink, E. (Esmée)</cp:lastModifiedBy>
  <cp:revision>2</cp:revision>
  <dcterms:created xsi:type="dcterms:W3CDTF">2026-08-24T06:54:00Z</dcterms:created>
  <dcterms:modified xsi:type="dcterms:W3CDTF">2026-08-24T06:54:00Z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Nest_Nijmegen_meerdere paginas staand_v1.dotx</vt:lpwstr>
  </property>
</Properties>
</file>