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08269" w14:textId="2AC0E272" w:rsidR="008A7A8E" w:rsidRPr="003C67F5" w:rsidRDefault="008A7A8E" w:rsidP="008A7A8E">
      <w:pPr>
        <w:pStyle w:val="Heading2"/>
        <w:spacing w:after="1400"/>
        <w:ind w:right="2665" w:firstLine="0"/>
        <w:rPr>
          <w:rFonts w:ascii="Zilla Slab" w:eastAsiaTheme="majorEastAsia" w:hAnsi="Zilla Slab" w:cstheme="majorBidi"/>
          <w:b w:val="0"/>
          <w:i/>
          <w:iCs/>
          <w:color w:val="185BA7"/>
          <w:kern w:val="28"/>
          <w:sz w:val="32"/>
          <w:szCs w:val="32"/>
        </w:rPr>
      </w:pPr>
      <w:bookmarkStart w:id="0" w:name="_Toc20129758"/>
      <w:bookmarkStart w:id="1" w:name="_Toc12401158"/>
      <w:r w:rsidRPr="00834F82">
        <w:rPr>
          <w:rFonts w:ascii="Zilla Slab" w:eastAsiaTheme="majorEastAsia" w:hAnsi="Zilla Slab" w:cstheme="majorBidi"/>
          <w:b w:val="0"/>
          <w:color w:val="59447B"/>
          <w:kern w:val="28"/>
          <w:sz w:val="42"/>
          <w:szCs w:val="32"/>
        </w:rPr>
        <w:t xml:space="preserve">Lesobservatieformulier </w:t>
      </w:r>
      <w:r w:rsidRPr="003C67F5">
        <w:rPr>
          <w:rFonts w:ascii="Zilla Slab" w:eastAsiaTheme="majorEastAsia" w:hAnsi="Zilla Slab" w:cstheme="majorBidi"/>
          <w:b w:val="0"/>
          <w:i/>
          <w:iCs/>
          <w:color w:val="59447B"/>
          <w:kern w:val="28"/>
          <w:sz w:val="42"/>
          <w:szCs w:val="32"/>
        </w:rPr>
        <w:t>Zes rollen van de leraar</w:t>
      </w:r>
      <w:bookmarkEnd w:id="0"/>
      <w:bookmarkEnd w:id="1"/>
    </w:p>
    <w:p w14:paraId="3777D90D" w14:textId="77777777" w:rsidR="008A7A8E" w:rsidRPr="00C86265" w:rsidRDefault="008A7A8E" w:rsidP="008A7A8E">
      <w:pPr>
        <w:spacing w:line="20" w:lineRule="exact"/>
        <w:rPr>
          <w:rFonts w:ascii="Atkinson Hyperlegible" w:hAnsi="Atkinson Hyperlegible"/>
        </w:rPr>
      </w:pPr>
    </w:p>
    <w:p w14:paraId="0BCE9893" w14:textId="77777777" w:rsidR="008A7A8E" w:rsidRPr="00C86265" w:rsidRDefault="008A7A8E" w:rsidP="008A7A8E">
      <w:pPr>
        <w:spacing w:line="20" w:lineRule="exact"/>
        <w:rPr>
          <w:rFonts w:ascii="Atkinson Hyperlegible" w:hAnsi="Atkinson Hyperlegible"/>
        </w:rPr>
      </w:pPr>
    </w:p>
    <w:p w14:paraId="0FBFF282" w14:textId="77777777" w:rsidR="008A7A8E" w:rsidRPr="00C86265" w:rsidRDefault="008A7A8E" w:rsidP="008A7A8E">
      <w:pPr>
        <w:spacing w:line="20" w:lineRule="exact"/>
        <w:rPr>
          <w:rFonts w:ascii="Atkinson Hyperlegible" w:hAnsi="Atkinson Hyperlegible"/>
        </w:rPr>
      </w:pPr>
    </w:p>
    <w:tbl>
      <w:tblPr>
        <w:tblStyle w:val="TableGrid1"/>
        <w:tblW w:w="5000" w:type="pct"/>
        <w:tblBorders>
          <w:top w:val="single" w:sz="6" w:space="0" w:color="59447B"/>
          <w:left w:val="single" w:sz="6" w:space="0" w:color="59447B"/>
          <w:bottom w:val="single" w:sz="6" w:space="0" w:color="59447B"/>
          <w:right w:val="single" w:sz="6" w:space="0" w:color="59447B"/>
          <w:insideH w:val="single" w:sz="6" w:space="0" w:color="59447B"/>
          <w:insideV w:val="single" w:sz="6" w:space="0" w:color="59447B"/>
        </w:tblBorders>
        <w:tblLook w:val="04A0" w:firstRow="1" w:lastRow="0" w:firstColumn="1" w:lastColumn="0" w:noHBand="0" w:noVBand="1"/>
      </w:tblPr>
      <w:tblGrid>
        <w:gridCol w:w="2384"/>
        <w:gridCol w:w="6681"/>
      </w:tblGrid>
      <w:tr w:rsidR="001149E8" w:rsidRPr="001149E8" w14:paraId="25BFFB6F" w14:textId="77777777" w:rsidTr="007D6A16">
        <w:trPr>
          <w:cantSplit/>
          <w:trHeight w:val="141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61C50EF" w14:textId="28D2724B" w:rsidR="001149E8" w:rsidRPr="001149E8" w:rsidRDefault="00161AE1" w:rsidP="003039E8">
            <w:pPr>
              <w:spacing w:line="276" w:lineRule="auto"/>
              <w:jc w:val="right"/>
              <w:rPr>
                <w:rFonts w:ascii="Atkinson Hyperlegible" w:eastAsia="Atkinson Hyperlegible" w:hAnsi="Atkinson Hyperlegible" w:cs="Atkinson Hyperlegible"/>
                <w:b/>
                <w:bCs/>
                <w:color w:val="69598B"/>
                <w:sz w:val="20"/>
                <w:szCs w:val="22"/>
                <w:lang w:eastAsia="en-US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69598B"/>
                <w:sz w:val="20"/>
                <w:szCs w:val="22"/>
                <w:lang w:eastAsia="en-US"/>
              </w:rPr>
              <w:t>Naam student</w:t>
            </w:r>
          </w:p>
        </w:tc>
        <w:tc>
          <w:tcPr>
            <w:tcW w:w="36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59A947" w14:textId="77777777" w:rsidR="001149E8" w:rsidRPr="001149E8" w:rsidRDefault="001149E8" w:rsidP="003039E8">
            <w:pPr>
              <w:spacing w:line="276" w:lineRule="auto"/>
              <w:rPr>
                <w:rFonts w:ascii="Aptos" w:eastAsia="Myriad Pro" w:hAnsi="Aptos" w:cs="Times New Roman"/>
                <w:color w:val="69598B"/>
                <w:sz w:val="20"/>
                <w:szCs w:val="22"/>
                <w:lang w:eastAsia="en-US"/>
              </w:rPr>
            </w:pPr>
            <w:r w:rsidRPr="001149E8">
              <w:rPr>
                <w:rFonts w:ascii="Atkinson Hyperlegible" w:eastAsia="Atkinson Hyperlegible" w:hAnsi="Atkinson Hyperlegible" w:cs="Atkinson Hyperlegible"/>
                <w:color w:val="000000"/>
                <w:sz w:val="20"/>
                <w:szCs w:val="22"/>
                <w:lang w:eastAsia="en-US"/>
              </w:rPr>
              <w:t>&lt;vul in&gt;</w:t>
            </w:r>
          </w:p>
        </w:tc>
      </w:tr>
      <w:tr w:rsidR="00161AE1" w:rsidRPr="001149E8" w14:paraId="4C5FE32C" w14:textId="77777777" w:rsidTr="007D6A16">
        <w:trPr>
          <w:cantSplit/>
          <w:trHeight w:val="141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132FBE" w14:textId="3C40C0F9" w:rsidR="00161AE1" w:rsidRDefault="00BD76BD" w:rsidP="003039E8">
            <w:pPr>
              <w:spacing w:line="276" w:lineRule="auto"/>
              <w:jc w:val="right"/>
              <w:rPr>
                <w:rFonts w:ascii="Atkinson Hyperlegible" w:eastAsia="Atkinson Hyperlegible" w:hAnsi="Atkinson Hyperlegible" w:cs="Atkinson Hyperlegible"/>
                <w:b/>
                <w:bCs/>
                <w:color w:val="69598B"/>
                <w:sz w:val="20"/>
                <w:szCs w:val="22"/>
                <w:lang w:eastAsia="en-US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69598B"/>
                <w:sz w:val="20"/>
                <w:szCs w:val="22"/>
                <w:lang w:eastAsia="en-US"/>
              </w:rPr>
              <w:t>WPL-school</w:t>
            </w:r>
          </w:p>
        </w:tc>
        <w:tc>
          <w:tcPr>
            <w:tcW w:w="36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1B3F80" w14:textId="77777777" w:rsidR="00161AE1" w:rsidRPr="001149E8" w:rsidRDefault="00161AE1" w:rsidP="003039E8">
            <w:pPr>
              <w:spacing w:line="276" w:lineRule="auto"/>
              <w:rPr>
                <w:rFonts w:ascii="Atkinson Hyperlegible" w:eastAsia="Atkinson Hyperlegible" w:hAnsi="Atkinson Hyperlegible" w:cs="Atkinson Hyperlegible"/>
                <w:color w:val="000000"/>
                <w:sz w:val="20"/>
                <w:szCs w:val="22"/>
                <w:lang w:eastAsia="en-US"/>
              </w:rPr>
            </w:pPr>
          </w:p>
        </w:tc>
      </w:tr>
      <w:tr w:rsidR="00BD76BD" w:rsidRPr="001149E8" w14:paraId="26C92343" w14:textId="77777777" w:rsidTr="007D6A16">
        <w:trPr>
          <w:cantSplit/>
          <w:trHeight w:val="141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C85749D" w14:textId="2AFDBDA1" w:rsidR="00BD76BD" w:rsidRDefault="00BD76BD" w:rsidP="003039E8">
            <w:pPr>
              <w:spacing w:line="276" w:lineRule="auto"/>
              <w:jc w:val="right"/>
              <w:rPr>
                <w:rFonts w:ascii="Atkinson Hyperlegible" w:eastAsia="Atkinson Hyperlegible" w:hAnsi="Atkinson Hyperlegible" w:cs="Atkinson Hyperlegible"/>
                <w:b/>
                <w:bCs/>
                <w:color w:val="69598B"/>
                <w:sz w:val="20"/>
                <w:szCs w:val="22"/>
                <w:lang w:eastAsia="en-US"/>
              </w:rPr>
            </w:pPr>
            <w:proofErr w:type="spellStart"/>
            <w:r>
              <w:rPr>
                <w:rFonts w:ascii="Atkinson Hyperlegible" w:eastAsia="Atkinson Hyperlegible" w:hAnsi="Atkinson Hyperlegible" w:cs="Atkinson Hyperlegible"/>
                <w:b/>
                <w:bCs/>
                <w:color w:val="69598B"/>
                <w:sz w:val="20"/>
                <w:szCs w:val="22"/>
                <w:lang w:eastAsia="en-US"/>
              </w:rPr>
              <w:t>Geobserveerde</w:t>
            </w:r>
            <w:proofErr w:type="spellEnd"/>
            <w:r>
              <w:rPr>
                <w:rFonts w:ascii="Atkinson Hyperlegible" w:eastAsia="Atkinson Hyperlegible" w:hAnsi="Atkinson Hyperlegible" w:cs="Atkinson Hyperlegible"/>
                <w:b/>
                <w:bCs/>
                <w:color w:val="69598B"/>
                <w:sz w:val="20"/>
                <w:szCs w:val="22"/>
                <w:lang w:eastAsia="en-US"/>
              </w:rPr>
              <w:t xml:space="preserve"> les</w:t>
            </w:r>
          </w:p>
        </w:tc>
        <w:tc>
          <w:tcPr>
            <w:tcW w:w="36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D79056" w14:textId="77777777" w:rsidR="00BD76BD" w:rsidRPr="001149E8" w:rsidRDefault="00BD76BD" w:rsidP="003039E8">
            <w:pPr>
              <w:spacing w:line="276" w:lineRule="auto"/>
              <w:rPr>
                <w:rFonts w:ascii="Atkinson Hyperlegible" w:eastAsia="Atkinson Hyperlegible" w:hAnsi="Atkinson Hyperlegible" w:cs="Atkinson Hyperlegible"/>
                <w:color w:val="000000"/>
                <w:sz w:val="20"/>
                <w:szCs w:val="22"/>
                <w:lang w:eastAsia="en-US"/>
              </w:rPr>
            </w:pPr>
          </w:p>
        </w:tc>
      </w:tr>
      <w:tr w:rsidR="00BD76BD" w:rsidRPr="001149E8" w14:paraId="3AC3144F" w14:textId="77777777" w:rsidTr="007D6A16">
        <w:trPr>
          <w:cantSplit/>
          <w:trHeight w:val="141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534080B" w14:textId="05577A7A" w:rsidR="00BD76BD" w:rsidRDefault="00BD76BD" w:rsidP="003039E8">
            <w:pPr>
              <w:spacing w:line="276" w:lineRule="auto"/>
              <w:jc w:val="right"/>
              <w:rPr>
                <w:rFonts w:ascii="Atkinson Hyperlegible" w:eastAsia="Atkinson Hyperlegible" w:hAnsi="Atkinson Hyperlegible" w:cs="Atkinson Hyperlegible"/>
                <w:b/>
                <w:bCs/>
                <w:color w:val="69598B"/>
                <w:sz w:val="20"/>
                <w:szCs w:val="22"/>
                <w:lang w:eastAsia="en-US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69598B"/>
                <w:sz w:val="20"/>
                <w:szCs w:val="22"/>
                <w:lang w:eastAsia="en-US"/>
              </w:rPr>
              <w:t xml:space="preserve">Aantal </w:t>
            </w:r>
            <w:proofErr w:type="spellStart"/>
            <w:r>
              <w:rPr>
                <w:rFonts w:ascii="Atkinson Hyperlegible" w:eastAsia="Atkinson Hyperlegible" w:hAnsi="Atkinson Hyperlegible" w:cs="Atkinson Hyperlegible"/>
                <w:b/>
                <w:bCs/>
                <w:color w:val="69598B"/>
                <w:sz w:val="20"/>
                <w:szCs w:val="22"/>
                <w:lang w:eastAsia="en-US"/>
              </w:rPr>
              <w:t>leerlingen</w:t>
            </w:r>
            <w:proofErr w:type="spellEnd"/>
          </w:p>
        </w:tc>
        <w:tc>
          <w:tcPr>
            <w:tcW w:w="36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2551E2" w14:textId="77777777" w:rsidR="00BD76BD" w:rsidRPr="001149E8" w:rsidRDefault="00BD76BD" w:rsidP="003039E8">
            <w:pPr>
              <w:spacing w:line="276" w:lineRule="auto"/>
              <w:rPr>
                <w:rFonts w:ascii="Atkinson Hyperlegible" w:eastAsia="Atkinson Hyperlegible" w:hAnsi="Atkinson Hyperlegible" w:cs="Atkinson Hyperlegible"/>
                <w:color w:val="000000"/>
                <w:sz w:val="20"/>
                <w:szCs w:val="22"/>
                <w:lang w:eastAsia="en-US"/>
              </w:rPr>
            </w:pPr>
          </w:p>
        </w:tc>
      </w:tr>
      <w:tr w:rsidR="001149E8" w:rsidRPr="001149E8" w14:paraId="232CEBE2" w14:textId="77777777" w:rsidTr="007D6A16">
        <w:trPr>
          <w:cantSplit/>
          <w:trHeight w:val="20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1DA7B7" w14:textId="63D86AB7" w:rsidR="001149E8" w:rsidRPr="001149E8" w:rsidRDefault="00BD76BD" w:rsidP="00BD76BD">
            <w:pPr>
              <w:spacing w:line="276" w:lineRule="auto"/>
              <w:jc w:val="right"/>
              <w:rPr>
                <w:rFonts w:ascii="Atkinson Hyperlegible" w:eastAsia="Atkinson Hyperlegible" w:hAnsi="Atkinson Hyperlegible" w:cs="Atkinson Hyperlegible"/>
                <w:b/>
                <w:bCs/>
                <w:color w:val="69598B"/>
                <w:sz w:val="20"/>
                <w:szCs w:val="22"/>
                <w:lang w:eastAsia="en-US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69598B"/>
                <w:sz w:val="20"/>
                <w:szCs w:val="22"/>
                <w:lang w:eastAsia="en-US"/>
              </w:rPr>
              <w:t>Naam observant</w:t>
            </w:r>
          </w:p>
        </w:tc>
        <w:tc>
          <w:tcPr>
            <w:tcW w:w="36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B801E0" w14:textId="77777777" w:rsidR="001149E8" w:rsidRPr="001149E8" w:rsidRDefault="001149E8" w:rsidP="003039E8">
            <w:pPr>
              <w:spacing w:line="276" w:lineRule="auto"/>
              <w:rPr>
                <w:rFonts w:ascii="Atkinson Hyperlegible" w:eastAsia="Atkinson Hyperlegible" w:hAnsi="Atkinson Hyperlegible" w:cs="Atkinson Hyperlegible"/>
                <w:color w:val="000000"/>
                <w:sz w:val="20"/>
                <w:szCs w:val="22"/>
                <w:lang w:eastAsia="en-US"/>
              </w:rPr>
            </w:pPr>
          </w:p>
        </w:tc>
      </w:tr>
      <w:tr w:rsidR="001149E8" w:rsidRPr="001149E8" w14:paraId="2BF8A715" w14:textId="77777777" w:rsidTr="007D6A16">
        <w:trPr>
          <w:cantSplit/>
          <w:trHeight w:val="20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61FA2C" w14:textId="77777777" w:rsidR="001149E8" w:rsidRPr="001149E8" w:rsidRDefault="001149E8" w:rsidP="003039E8">
            <w:pPr>
              <w:spacing w:line="276" w:lineRule="auto"/>
              <w:jc w:val="right"/>
              <w:rPr>
                <w:rFonts w:ascii="Atkinson Hyperlegible" w:eastAsia="Atkinson Hyperlegible" w:hAnsi="Atkinson Hyperlegible" w:cs="Atkinson Hyperlegible"/>
                <w:b/>
                <w:bCs/>
                <w:color w:val="69598B"/>
                <w:sz w:val="20"/>
                <w:szCs w:val="22"/>
                <w:lang w:eastAsia="en-US"/>
              </w:rPr>
            </w:pPr>
            <w:r w:rsidRPr="001149E8">
              <w:rPr>
                <w:rFonts w:ascii="Atkinson Hyperlegible" w:eastAsia="Atkinson Hyperlegible" w:hAnsi="Atkinson Hyperlegible" w:cs="Atkinson Hyperlegible"/>
                <w:b/>
                <w:bCs/>
                <w:color w:val="69598B"/>
                <w:sz w:val="20"/>
                <w:szCs w:val="22"/>
                <w:lang w:eastAsia="en-US"/>
              </w:rPr>
              <w:t>Datum</w:t>
            </w:r>
          </w:p>
        </w:tc>
        <w:tc>
          <w:tcPr>
            <w:tcW w:w="36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C71EE3" w14:textId="77777777" w:rsidR="001149E8" w:rsidRPr="001149E8" w:rsidRDefault="001149E8" w:rsidP="003039E8">
            <w:pPr>
              <w:spacing w:line="276" w:lineRule="auto"/>
              <w:rPr>
                <w:rFonts w:ascii="Atkinson Hyperlegible" w:eastAsia="Atkinson Hyperlegible" w:hAnsi="Atkinson Hyperlegible" w:cs="Atkinson Hyperlegible"/>
                <w:color w:val="000000"/>
                <w:sz w:val="20"/>
                <w:szCs w:val="22"/>
                <w:lang w:eastAsia="en-US"/>
              </w:rPr>
            </w:pPr>
          </w:p>
        </w:tc>
      </w:tr>
    </w:tbl>
    <w:p w14:paraId="58A165C3" w14:textId="77777777" w:rsidR="008A7A8E" w:rsidRPr="00C86265" w:rsidRDefault="008A7A8E" w:rsidP="008A7A8E">
      <w:pPr>
        <w:rPr>
          <w:rFonts w:ascii="Atkinson Hyperlegible" w:hAnsi="Atkinson Hyperlegible"/>
          <w:sz w:val="20"/>
        </w:rPr>
      </w:pPr>
    </w:p>
    <w:p w14:paraId="42C9C627" w14:textId="77777777" w:rsidR="008A7A8E" w:rsidRPr="00C86265" w:rsidRDefault="008A7A8E" w:rsidP="008A7A8E">
      <w:pPr>
        <w:rPr>
          <w:rFonts w:ascii="Atkinson Hyperlegible" w:hAnsi="Atkinson Hyperlegible"/>
          <w:sz w:val="20"/>
        </w:rPr>
      </w:pPr>
    </w:p>
    <w:p w14:paraId="579C4CE2" w14:textId="0571B8A4" w:rsidR="008A7A8E" w:rsidRPr="004A5741" w:rsidRDefault="008A7A8E" w:rsidP="008A7A8E">
      <w:pPr>
        <w:rPr>
          <w:rFonts w:ascii="Atkinson Hyperlegible" w:eastAsia="Calibri" w:hAnsi="Atkinson Hyperlegible"/>
          <w:b/>
          <w:bCs/>
          <w:szCs w:val="22"/>
          <w:lang w:eastAsia="en-US"/>
        </w:rPr>
      </w:pPr>
      <w:r w:rsidRPr="00C81B32">
        <w:rPr>
          <w:rFonts w:ascii="Atkinson Hyperlegible" w:eastAsia="Atkinson Hyperlegible" w:hAnsi="Atkinson Hyperlegible" w:cs="Atkinson Hyperlegible"/>
          <w:b/>
          <w:bCs/>
          <w:color w:val="000000"/>
          <w:sz w:val="20"/>
          <w:szCs w:val="22"/>
          <w:lang w:eastAsia="en-US"/>
        </w:rPr>
        <w:t xml:space="preserve">Observatie: </w:t>
      </w:r>
      <w:r w:rsidRPr="00C86265">
        <w:rPr>
          <w:rFonts w:ascii="Atkinson Hyperlegible" w:eastAsia="Atkinson Hyperlegible" w:hAnsi="Atkinson Hyperlegible" w:cs="Atkinson Hyperlegible"/>
          <w:color w:val="000000"/>
          <w:sz w:val="20"/>
          <w:szCs w:val="22"/>
          <w:lang w:eastAsia="en-US"/>
        </w:rPr>
        <w:t>++ = goed</w:t>
      </w:r>
      <w:r w:rsidR="00C81B32">
        <w:rPr>
          <w:rFonts w:ascii="Atkinson Hyperlegible" w:eastAsia="Atkinson Hyperlegible" w:hAnsi="Atkinson Hyperlegible" w:cs="Atkinson Hyperlegible"/>
          <w:color w:val="000000"/>
          <w:sz w:val="20"/>
          <w:szCs w:val="22"/>
          <w:lang w:eastAsia="en-US"/>
        </w:rPr>
        <w:tab/>
      </w:r>
      <w:r w:rsidR="0078695C">
        <w:rPr>
          <w:rFonts w:ascii="Atkinson Hyperlegible" w:eastAsia="Atkinson Hyperlegible" w:hAnsi="Atkinson Hyperlegible" w:cs="Atkinson Hyperlegible"/>
          <w:color w:val="000000"/>
          <w:sz w:val="20"/>
          <w:szCs w:val="22"/>
          <w:lang w:eastAsia="en-US"/>
        </w:rPr>
        <w:tab/>
      </w:r>
      <w:r w:rsidRPr="00C86265">
        <w:rPr>
          <w:rFonts w:ascii="Atkinson Hyperlegible" w:eastAsia="Atkinson Hyperlegible" w:hAnsi="Atkinson Hyperlegible" w:cs="Atkinson Hyperlegible"/>
          <w:color w:val="000000"/>
          <w:sz w:val="20"/>
          <w:szCs w:val="22"/>
          <w:lang w:eastAsia="en-US"/>
        </w:rPr>
        <w:t>+ = voldoende</w:t>
      </w:r>
      <w:r w:rsidR="00C81B32">
        <w:rPr>
          <w:rFonts w:ascii="Atkinson Hyperlegible" w:eastAsia="Atkinson Hyperlegible" w:hAnsi="Atkinson Hyperlegible" w:cs="Atkinson Hyperlegible"/>
          <w:color w:val="000000"/>
          <w:sz w:val="20"/>
          <w:szCs w:val="22"/>
          <w:lang w:eastAsia="en-US"/>
        </w:rPr>
        <w:tab/>
      </w:r>
      <w:r w:rsidR="005A439F">
        <w:rPr>
          <w:rFonts w:ascii="Atkinson Hyperlegible" w:eastAsia="Atkinson Hyperlegible" w:hAnsi="Atkinson Hyperlegible" w:cs="Atkinson Hyperlegible"/>
          <w:color w:val="000000"/>
          <w:sz w:val="20"/>
          <w:szCs w:val="22"/>
          <w:lang w:eastAsia="en-US"/>
        </w:rPr>
        <w:tab/>
      </w:r>
      <w:r w:rsidRPr="00C86265">
        <w:rPr>
          <w:rFonts w:ascii="Atkinson Hyperlegible" w:eastAsia="Atkinson Hyperlegible" w:hAnsi="Atkinson Hyperlegible" w:cs="Atkinson Hyperlegible"/>
          <w:color w:val="000000"/>
          <w:sz w:val="20"/>
          <w:szCs w:val="22"/>
          <w:lang w:eastAsia="en-US"/>
        </w:rPr>
        <w:t>- = onvoldoende</w:t>
      </w:r>
    </w:p>
    <w:p w14:paraId="223E54B1" w14:textId="77777777" w:rsidR="008A7A8E" w:rsidRPr="00C86265" w:rsidRDefault="008A7A8E" w:rsidP="008A7A8E">
      <w:pPr>
        <w:rPr>
          <w:rFonts w:ascii="Atkinson Hyperlegible" w:hAnsi="Atkinson Hyperlegible"/>
          <w:sz w:val="20"/>
        </w:rPr>
      </w:pPr>
    </w:p>
    <w:tbl>
      <w:tblPr>
        <w:tblStyle w:val="TableGrid"/>
        <w:tblW w:w="9065" w:type="dxa"/>
        <w:tblInd w:w="0" w:type="dxa"/>
        <w:tblBorders>
          <w:top w:val="single" w:sz="5" w:space="0" w:color="59447B"/>
          <w:left w:val="single" w:sz="5" w:space="0" w:color="59447B"/>
          <w:bottom w:val="single" w:sz="5" w:space="0" w:color="D9D9D9" w:themeColor="background1" w:themeShade="D9"/>
          <w:right w:val="single" w:sz="5" w:space="0" w:color="59447B"/>
          <w:insideH w:val="single" w:sz="5" w:space="0" w:color="D9D9D9" w:themeColor="background1" w:themeShade="D9"/>
          <w:insideV w:val="single" w:sz="5" w:space="0" w:color="59447B"/>
        </w:tblBorders>
        <w:tblLayout w:type="fixed"/>
        <w:tblLook w:val="04A0" w:firstRow="1" w:lastRow="0" w:firstColumn="1" w:lastColumn="0" w:noHBand="0" w:noVBand="1"/>
      </w:tblPr>
      <w:tblGrid>
        <w:gridCol w:w="7094"/>
        <w:gridCol w:w="657"/>
        <w:gridCol w:w="657"/>
        <w:gridCol w:w="657"/>
      </w:tblGrid>
      <w:tr w:rsidR="008A7A8E" w:rsidRPr="00C86265" w14:paraId="6981442E" w14:textId="77777777" w:rsidTr="00C81B32">
        <w:trPr>
          <w:cantSplit/>
        </w:trPr>
        <w:tc>
          <w:tcPr>
            <w:tcW w:w="7094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4C43D4EE" w14:textId="77777777" w:rsidR="008A7A8E" w:rsidRPr="00C86265" w:rsidRDefault="008A7A8E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Eerste rol: de GASTHEER, stemt af op de leerlingen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614C8500" w14:textId="77777777" w:rsidR="008A7A8E" w:rsidRPr="00C86265" w:rsidRDefault="008A7A8E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++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4F974956" w14:textId="77777777" w:rsidR="008A7A8E" w:rsidRPr="00C86265" w:rsidRDefault="008A7A8E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+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79E53723" w14:textId="77777777" w:rsidR="008A7A8E" w:rsidRPr="00C86265" w:rsidRDefault="008A7A8E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-</w:t>
            </w:r>
          </w:p>
        </w:tc>
      </w:tr>
      <w:tr w:rsidR="008A7A8E" w:rsidRPr="00C86265" w14:paraId="37FAF5BF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1F218C54" w14:textId="77777777" w:rsidR="008A7A8E" w:rsidRPr="00C86265" w:rsidRDefault="008A7A8E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1. Ontvangt de leerlingen en legt contact met hen individueel </w:t>
            </w:r>
          </w:p>
        </w:tc>
        <w:sdt>
          <w:sdtPr>
            <w:rPr>
              <w:rFonts w:ascii="Atkinson Hyperlegible" w:hAnsi="Atkinson Hyperlegible"/>
            </w:rPr>
            <w:id w:val="-1808313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65113068" w14:textId="77777777" w:rsidR="008A7A8E" w:rsidRPr="00C86265" w:rsidRDefault="00A668C8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642269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5F7AE0F8" w14:textId="77777777" w:rsidR="008A7A8E" w:rsidRPr="00C86265" w:rsidRDefault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730811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815661C" w14:textId="77777777" w:rsidR="008A7A8E" w:rsidRPr="00C86265" w:rsidRDefault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27A0BF24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31B2755B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2. Is zichtbaar, vriendelijk, maakt oogcontact </w:t>
            </w:r>
          </w:p>
        </w:tc>
        <w:sdt>
          <w:sdtPr>
            <w:rPr>
              <w:rFonts w:ascii="Atkinson Hyperlegible" w:hAnsi="Atkinson Hyperlegible"/>
            </w:rPr>
            <w:id w:val="-1263142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264CFD26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48360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2987384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293058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5D94918D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6E6BCB00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5CD197A7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3. Is organisatorisch klaar om de klas te ontvangen </w:t>
            </w:r>
          </w:p>
        </w:tc>
        <w:sdt>
          <w:sdtPr>
            <w:rPr>
              <w:rFonts w:ascii="Atkinson Hyperlegible" w:hAnsi="Atkinson Hyperlegible"/>
            </w:rPr>
            <w:id w:val="-159693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6FB3B7C2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51643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5C9D825D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526167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219F116A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03A2CF7F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3857A162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4. Is toegankelijk en benaderbaar, geeft het voorbeeld</w:t>
            </w:r>
          </w:p>
        </w:tc>
        <w:sdt>
          <w:sdtPr>
            <w:rPr>
              <w:rFonts w:ascii="Atkinson Hyperlegible" w:hAnsi="Atkinson Hyperlegible"/>
            </w:rPr>
            <w:id w:val="-2002424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4D6F31D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2003621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5395017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69527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52C250CE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555E91A6" w14:textId="77777777" w:rsidTr="00C81B32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17FEFAC1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Tweede rol: de PRESENTATOR, vangt en richt de aandacht.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2BE679C2" w14:textId="77777777" w:rsidR="00E57F45" w:rsidRPr="00C86265" w:rsidRDefault="00E57F45" w:rsidP="00E57F45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++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43D9D16E" w14:textId="77777777" w:rsidR="00E57F45" w:rsidRPr="00C86265" w:rsidRDefault="00E57F45" w:rsidP="00E57F45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+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16444D84" w14:textId="77777777" w:rsidR="00E57F45" w:rsidRPr="00C86265" w:rsidRDefault="00E57F45" w:rsidP="00E57F45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-</w:t>
            </w:r>
          </w:p>
        </w:tc>
      </w:tr>
      <w:tr w:rsidR="00E57F45" w:rsidRPr="00C86265" w14:paraId="1FDC746E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28067F33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1. Heeft de opening voorbereid, kan de aandacht vangen </w:t>
            </w:r>
          </w:p>
        </w:tc>
        <w:sdt>
          <w:sdtPr>
            <w:rPr>
              <w:rFonts w:ascii="Atkinson Hyperlegible" w:hAnsi="Atkinson Hyperlegible"/>
            </w:rPr>
            <w:id w:val="-93245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C4A7E9A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497647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0E7A0D3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309277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111B86A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3E3A9D53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676B6319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2. Vertelt in begrijpelijke taal en enthousiast met stem en lijf  </w:t>
            </w:r>
          </w:p>
        </w:tc>
        <w:sdt>
          <w:sdtPr>
            <w:rPr>
              <w:rFonts w:ascii="Atkinson Hyperlegible" w:hAnsi="Atkinson Hyperlegible"/>
            </w:rPr>
            <w:id w:val="-16547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DC591D6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747720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F786F25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218981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A4CC552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48910206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69B25E61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3. Kondigt het doel en inhoud van de les aan </w:t>
            </w:r>
          </w:p>
        </w:tc>
        <w:sdt>
          <w:sdtPr>
            <w:rPr>
              <w:rFonts w:ascii="Atkinson Hyperlegible" w:hAnsi="Atkinson Hyperlegible"/>
            </w:rPr>
            <w:id w:val="150832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ADB9849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303742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556E1BAF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843474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C28E974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2B0786C5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7E0775D2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4. Staat stevig en congruent voor de klas, eist de aandacht </w:t>
            </w:r>
          </w:p>
        </w:tc>
        <w:sdt>
          <w:sdtPr>
            <w:rPr>
              <w:rFonts w:ascii="Atkinson Hyperlegible" w:hAnsi="Atkinson Hyperlegible"/>
            </w:rPr>
            <w:id w:val="-1046064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F3FEABA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078795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521CE212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57619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919BA29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404E40A5" w14:textId="77777777" w:rsidTr="00C81B32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5AC9FF2B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Derde rol: de DIDACTICUS, geeft instructie en zet leerlingen aan het werk.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124EF907" w14:textId="77777777" w:rsidR="00E57F45" w:rsidRPr="00C86265" w:rsidRDefault="00E57F45" w:rsidP="00E57F45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++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7AB4444D" w14:textId="77777777" w:rsidR="00E57F45" w:rsidRPr="00C86265" w:rsidRDefault="00E57F45" w:rsidP="00E57F45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+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70AD381A" w14:textId="77777777" w:rsidR="00E57F45" w:rsidRPr="00C86265" w:rsidRDefault="00E57F45" w:rsidP="00E57F45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-</w:t>
            </w:r>
          </w:p>
        </w:tc>
      </w:tr>
      <w:tr w:rsidR="00E57F45" w:rsidRPr="00C86265" w14:paraId="3E803B50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1512D5E2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1. Motiveert leerlingen voor de leertaken en voor het vak</w:t>
            </w:r>
          </w:p>
        </w:tc>
        <w:sdt>
          <w:sdtPr>
            <w:rPr>
              <w:rFonts w:ascii="Atkinson Hyperlegible" w:hAnsi="Atkinson Hyperlegible"/>
            </w:rPr>
            <w:id w:val="671913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EA3EDB6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207769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41E311D8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922764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F30642F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09B0DAA6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5870368A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2. Zet leerlingen snel aan het werk en houdt vaart in de les </w:t>
            </w:r>
          </w:p>
        </w:tc>
        <w:sdt>
          <w:sdtPr>
            <w:rPr>
              <w:rFonts w:ascii="Atkinson Hyperlegible" w:hAnsi="Atkinson Hyperlegible"/>
            </w:rPr>
            <w:id w:val="-846707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63E93B1A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404677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58D2EAA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035772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443D78C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2C9BE103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60C0BC0A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3. Geeft complete instructie met controle, laat daarna los</w:t>
            </w:r>
          </w:p>
        </w:tc>
        <w:sdt>
          <w:sdtPr>
            <w:rPr>
              <w:rFonts w:ascii="Atkinson Hyperlegible" w:hAnsi="Atkinson Hyperlegible"/>
            </w:rPr>
            <w:id w:val="174934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5CFAAC24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545977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7AAB91F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832407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B8C9E26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77EE3B6B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7313F552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4. Gebruikt passende werkvormen </w:t>
            </w:r>
          </w:p>
        </w:tc>
        <w:sdt>
          <w:sdtPr>
            <w:rPr>
              <w:rFonts w:ascii="Atkinson Hyperlegible" w:hAnsi="Atkinson Hyperlegible"/>
            </w:rPr>
            <w:id w:val="11989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5FB744B2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907498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4D34EE3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2130112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986155D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68798412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096A5F47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lastRenderedPageBreak/>
              <w:t xml:space="preserve">5. Geeft leerlingen zinvol feedback op hun werk </w:t>
            </w:r>
          </w:p>
        </w:tc>
        <w:sdt>
          <w:sdtPr>
            <w:rPr>
              <w:rFonts w:ascii="Atkinson Hyperlegible" w:hAnsi="Atkinson Hyperlegible"/>
            </w:rPr>
            <w:id w:val="635686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50D5CD61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616910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534F0FC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417607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4B0DB8DB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1348BC78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18CC9091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6. Stoort het leren niet en kijkt hoe er gewerkt wordt </w:t>
            </w:r>
          </w:p>
        </w:tc>
        <w:sdt>
          <w:sdtPr>
            <w:rPr>
              <w:rFonts w:ascii="Atkinson Hyperlegible" w:hAnsi="Atkinson Hyperlegible"/>
            </w:rPr>
            <w:id w:val="968547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AD2BEF9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345753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1F54E6C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055155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ACE315E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4B89292A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6872FF7D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7. Geeft les op het juiste niveau, vraagt niet te veel of te weinig </w:t>
            </w:r>
          </w:p>
        </w:tc>
        <w:sdt>
          <w:sdtPr>
            <w:rPr>
              <w:rFonts w:ascii="Atkinson Hyperlegible" w:hAnsi="Atkinson Hyperlegible"/>
            </w:rPr>
            <w:id w:val="145939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EC04B95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2054503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52205F8E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958947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EFEAEEA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50469C62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67FD0826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8. Richt zich op leren, laat het zichtbaar/hoorbaar maken </w:t>
            </w:r>
          </w:p>
        </w:tc>
        <w:sdt>
          <w:sdtPr>
            <w:rPr>
              <w:rFonts w:ascii="Atkinson Hyperlegible" w:hAnsi="Atkinson Hyperlegible"/>
            </w:rPr>
            <w:id w:val="-423652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12E761D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15721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E762E59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667694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6DCD0E4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1C4016D4" w14:textId="77777777" w:rsidTr="00C81B32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3FEA4879" w14:textId="6EDCF350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Vierde</w:t>
            </w:r>
            <w:r w:rsidR="00C81B32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 xml:space="preserve"> </w:t>
            </w: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rol: de PEDAGOOG, zorgt voor veiligheid en grijpt in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19EB20E0" w14:textId="77777777" w:rsidR="00E57F45" w:rsidRPr="00C86265" w:rsidRDefault="00E57F45" w:rsidP="00E57F45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++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6C58FFD3" w14:textId="77777777" w:rsidR="00E57F45" w:rsidRPr="00C86265" w:rsidRDefault="00E57F45" w:rsidP="00E57F45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+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2D5B2250" w14:textId="77777777" w:rsidR="00E57F45" w:rsidRPr="00C86265" w:rsidRDefault="00E57F45" w:rsidP="00E57F45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-</w:t>
            </w:r>
          </w:p>
        </w:tc>
      </w:tr>
      <w:tr w:rsidR="00E57F45" w:rsidRPr="00C86265" w14:paraId="21B1EB6C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61B88C98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1. Zorgt voor een veilige sfeer, benoemt gewenst gedrag </w:t>
            </w:r>
          </w:p>
        </w:tc>
        <w:sdt>
          <w:sdtPr>
            <w:rPr>
              <w:rFonts w:ascii="Atkinson Hyperlegible" w:hAnsi="Atkinson Hyperlegible"/>
            </w:rPr>
            <w:id w:val="-1112748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FF68B4A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521133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04AA18D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941025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A2467E1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41BDA072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41A1490E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2. Neemt leerlingen serieus, kent ze en toont respect voor leerlingen</w:t>
            </w:r>
          </w:p>
        </w:tc>
        <w:sdt>
          <w:sdtPr>
            <w:rPr>
              <w:rFonts w:ascii="Atkinson Hyperlegible" w:hAnsi="Atkinson Hyperlegible"/>
            </w:rPr>
            <w:id w:val="1426688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637C681D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211039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6B30C0F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875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DE26808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5455C122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22C10F55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3. Heeft overwicht, benoemt wat hij/zij ziet (1e overtreding) </w:t>
            </w:r>
          </w:p>
        </w:tc>
        <w:sdt>
          <w:sdtPr>
            <w:rPr>
              <w:rFonts w:ascii="Atkinson Hyperlegible" w:hAnsi="Atkinson Hyperlegible"/>
            </w:rPr>
            <w:id w:val="1486200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6375E227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714696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C71EDCD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456538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9BCA012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5964FFAB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78DF1315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4. Geeft complimenten waar mogelijk en beperkt straf</w:t>
            </w:r>
          </w:p>
        </w:tc>
        <w:sdt>
          <w:sdtPr>
            <w:rPr>
              <w:rFonts w:ascii="Atkinson Hyperlegible" w:hAnsi="Atkinson Hyperlegible"/>
            </w:rPr>
            <w:id w:val="1594587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20EC15C0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653679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C0B29D0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75561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34FD9D7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7E4E9189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12B138FD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5. Laat eigen gevoelens zien, kan beheerst boos worden </w:t>
            </w:r>
          </w:p>
        </w:tc>
        <w:sdt>
          <w:sdtPr>
            <w:rPr>
              <w:rFonts w:ascii="Atkinson Hyperlegible" w:hAnsi="Atkinson Hyperlegible"/>
            </w:rPr>
            <w:id w:val="-10534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3E3EAAC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7239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49AE9B21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229470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4A82283D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17FA4299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27322BC2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6. Corrigeert ongewenst gedrag, neutraal volgens de drieslag </w:t>
            </w:r>
          </w:p>
        </w:tc>
        <w:sdt>
          <w:sdtPr>
            <w:rPr>
              <w:rFonts w:ascii="Atkinson Hyperlegible" w:hAnsi="Atkinson Hyperlegible"/>
            </w:rPr>
            <w:id w:val="1831946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4AC57609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740700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44E18D4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738332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31B4387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357A9F91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76D9B607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7. Hanteert voor iedereen bekende normen/regels rechtvaardig </w:t>
            </w:r>
          </w:p>
        </w:tc>
        <w:sdt>
          <w:sdtPr>
            <w:rPr>
              <w:rFonts w:ascii="Atkinson Hyperlegible" w:hAnsi="Atkinson Hyperlegible"/>
            </w:rPr>
            <w:id w:val="-395668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9293191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896047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5C5F4770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297266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4E4483A1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398BD7FF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3C483C9E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8. Laat leerlingen delen in verantwoordelijkheden</w:t>
            </w:r>
          </w:p>
        </w:tc>
        <w:sdt>
          <w:sdtPr>
            <w:rPr>
              <w:rFonts w:ascii="Atkinson Hyperlegible" w:hAnsi="Atkinson Hyperlegible"/>
            </w:rPr>
            <w:id w:val="-515310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A4A430E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227499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4DFB38C4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511727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9BD9863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11D7B176" w14:textId="77777777" w:rsidTr="00CB6EC6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44EA16CC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Vijfde rol: de AFSLUITER, sluit de les goed af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63795CAF" w14:textId="77777777" w:rsidR="00E57F45" w:rsidRPr="00C86265" w:rsidRDefault="00E57F45" w:rsidP="00E57F45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++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41E597D7" w14:textId="77777777" w:rsidR="00E57F45" w:rsidRPr="00C86265" w:rsidRDefault="00E57F45" w:rsidP="00E57F45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+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1FFEED06" w14:textId="77777777" w:rsidR="00E57F45" w:rsidRPr="00C86265" w:rsidRDefault="00E57F45" w:rsidP="00E57F45">
            <w:pPr>
              <w:jc w:val="center"/>
              <w:rPr>
                <w:rFonts w:ascii="Atkinson Hyperlegible" w:hAnsi="Atkinson Hyperlegible"/>
                <w:b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-</w:t>
            </w:r>
          </w:p>
        </w:tc>
      </w:tr>
      <w:tr w:rsidR="00E57F45" w:rsidRPr="00C86265" w14:paraId="590B8C08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1ABFAAC6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1. Sluit de les op tijd af, laat op tijd opruimen en inpakken </w:t>
            </w:r>
          </w:p>
        </w:tc>
        <w:sdt>
          <w:sdtPr>
            <w:rPr>
              <w:rFonts w:ascii="Atkinson Hyperlegible" w:hAnsi="Atkinson Hyperlegible"/>
            </w:rPr>
            <w:id w:val="-890028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46073C88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2078930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EA9F5A4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706762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9414BF2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57F45" w:rsidRPr="00C86265" w14:paraId="32800854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2B07F855" w14:textId="77777777" w:rsidR="00E57F45" w:rsidRPr="00C86265" w:rsidRDefault="00E57F45" w:rsidP="00E57F4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2. Geeft duidelijke instructies over het gewenste gedrag van leerlingen </w:t>
            </w:r>
          </w:p>
        </w:tc>
        <w:sdt>
          <w:sdtPr>
            <w:rPr>
              <w:rFonts w:ascii="Atkinson Hyperlegible" w:hAnsi="Atkinson Hyperlegible"/>
            </w:rPr>
            <w:id w:val="630516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6BCE9E28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006361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0965718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886017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52982995" w14:textId="77777777" w:rsidR="00E57F45" w:rsidRPr="00C86265" w:rsidRDefault="00E57F45" w:rsidP="00E57F4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86265" w:rsidRPr="00C86265" w14:paraId="4AB327A9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0952A75" w14:textId="25A2BEDB" w:rsidR="00C86265" w:rsidRPr="00C86265" w:rsidRDefault="00C86265" w:rsidP="00C86265">
            <w:pPr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3. Rondt de les inhoudelijk af</w:t>
            </w:r>
          </w:p>
        </w:tc>
        <w:sdt>
          <w:sdtPr>
            <w:rPr>
              <w:rFonts w:ascii="Atkinson Hyperlegible" w:hAnsi="Atkinson Hyperlegible"/>
            </w:rPr>
            <w:id w:val="951359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58AB86D" w14:textId="4EF4F1CF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680654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5D1F2FB" w14:textId="39F54282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sdt>
            <w:sdtPr>
              <w:rPr>
                <w:rFonts w:ascii="Atkinson Hyperlegible" w:hAnsi="Atkinson Hyperlegible"/>
              </w:rPr>
              <w:id w:val="551820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6368AA" w14:textId="0916C856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</w:tr>
      <w:tr w:rsidR="00C86265" w:rsidRPr="00C86265" w14:paraId="1EFD0026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F0A31A0" w14:textId="0958B6C1" w:rsidR="00C86265" w:rsidRPr="00C86265" w:rsidRDefault="00C86265" w:rsidP="00C86265">
            <w:pPr>
              <w:rPr>
                <w:rFonts w:asciiTheme="minorHAnsi" w:hAnsiTheme="minorHAnsi"/>
                <w:sz w:val="20"/>
              </w:rPr>
            </w:pPr>
            <w:r w:rsidRPr="00C86265">
              <w:rPr>
                <w:rFonts w:asciiTheme="minorHAnsi" w:hAnsiTheme="minorHAnsi"/>
                <w:sz w:val="20"/>
              </w:rPr>
              <w:t>4. Geeft een samenvatting/overzicht van de afgelopen les</w:t>
            </w:r>
          </w:p>
        </w:tc>
        <w:sdt>
          <w:sdtPr>
            <w:rPr>
              <w:rFonts w:ascii="Atkinson Hyperlegible" w:hAnsi="Atkinson Hyperlegible"/>
            </w:rPr>
            <w:id w:val="546030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51EA9BC" w14:textId="5DB6DD91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25233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4624646" w14:textId="4F0C1310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407461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492EAF04" w14:textId="5D92DCDF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86265" w:rsidRPr="00C86265" w14:paraId="3A8D3078" w14:textId="77777777" w:rsidTr="00E57F4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DB8D800" w14:textId="263E26B5" w:rsidR="00C86265" w:rsidRPr="00C86265" w:rsidRDefault="00C86265" w:rsidP="00C86265">
            <w:pPr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 xml:space="preserve">5. Geeft alvast een aanwijzing over de volgende les </w:t>
            </w:r>
          </w:p>
        </w:tc>
        <w:sdt>
          <w:sdtPr>
            <w:rPr>
              <w:rFonts w:ascii="Atkinson Hyperlegible" w:hAnsi="Atkinson Hyperlegible"/>
            </w:rPr>
            <w:id w:val="157357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6743591B" w14:textId="4F0280D1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007938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DBE4A3C" w14:textId="016C016A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998607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2832A914" w14:textId="364BB040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Y="326"/>
        <w:tblW w:w="9065" w:type="dxa"/>
        <w:tblInd w:w="0" w:type="dxa"/>
        <w:tblBorders>
          <w:top w:val="single" w:sz="5" w:space="0" w:color="59447B"/>
          <w:left w:val="single" w:sz="5" w:space="0" w:color="59447B"/>
          <w:bottom w:val="single" w:sz="5" w:space="0" w:color="D9D9D9" w:themeColor="background1" w:themeShade="D9"/>
          <w:right w:val="single" w:sz="5" w:space="0" w:color="59447B"/>
          <w:insideH w:val="single" w:sz="5" w:space="0" w:color="D9D9D9" w:themeColor="background1" w:themeShade="D9"/>
          <w:insideV w:val="single" w:sz="5" w:space="0" w:color="59447B"/>
        </w:tblBorders>
        <w:tblLayout w:type="fixed"/>
        <w:tblLook w:val="04A0" w:firstRow="1" w:lastRow="0" w:firstColumn="1" w:lastColumn="0" w:noHBand="0" w:noVBand="1"/>
      </w:tblPr>
      <w:tblGrid>
        <w:gridCol w:w="7094"/>
        <w:gridCol w:w="657"/>
        <w:gridCol w:w="657"/>
        <w:gridCol w:w="657"/>
      </w:tblGrid>
      <w:tr w:rsidR="00C86265" w:rsidRPr="00C86265" w14:paraId="122C240D" w14:textId="77777777" w:rsidTr="00A52667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376D2853" w14:textId="77777777" w:rsidR="00C86265" w:rsidRPr="00C86265" w:rsidRDefault="00C86265" w:rsidP="00C8626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Zesde rol: de COACH, begeleidt het leerproces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71B0C5B3" w14:textId="77777777" w:rsidR="00C86265" w:rsidRPr="00C86265" w:rsidRDefault="00C86265" w:rsidP="00C86265">
            <w:pPr>
              <w:jc w:val="center"/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++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259D6428" w14:textId="77777777" w:rsidR="00C86265" w:rsidRPr="00C86265" w:rsidRDefault="00C86265" w:rsidP="00C86265">
            <w:pPr>
              <w:jc w:val="center"/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+</w:t>
            </w:r>
          </w:p>
        </w:tc>
        <w:tc>
          <w:tcPr>
            <w:tcW w:w="6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27B3B"/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22181D63" w14:textId="77777777" w:rsidR="00C86265" w:rsidRPr="00C86265" w:rsidRDefault="00C86265" w:rsidP="00C86265">
            <w:pPr>
              <w:jc w:val="center"/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b/>
                <w:color w:val="000000"/>
                <w:sz w:val="20"/>
              </w:rPr>
              <w:t>-</w:t>
            </w:r>
          </w:p>
        </w:tc>
      </w:tr>
      <w:tr w:rsidR="00C86265" w:rsidRPr="00C86265" w14:paraId="3D616EA2" w14:textId="77777777" w:rsidTr="00C8626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426FCC55" w14:textId="77777777" w:rsidR="00C86265" w:rsidRPr="00C86265" w:rsidRDefault="00C86265" w:rsidP="00C8626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1. Vraagt vanuit eigen initiatief feedback op zijn/haar functioneren</w:t>
            </w:r>
          </w:p>
        </w:tc>
        <w:sdt>
          <w:sdtPr>
            <w:rPr>
              <w:rFonts w:ascii="Atkinson Hyperlegible" w:hAnsi="Atkinson Hyperlegible"/>
            </w:rPr>
            <w:id w:val="-846941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55FEA8E7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777917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25A27F76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299893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660087AA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86265" w:rsidRPr="00C86265" w14:paraId="5C72D2A1" w14:textId="77777777" w:rsidTr="00C8626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5DDE0994" w14:textId="77777777" w:rsidR="00C86265" w:rsidRPr="00C86265" w:rsidRDefault="00C86265" w:rsidP="00C8626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2. Reflecteert / geeft feedback op het leerproces en eigen rol daarin</w:t>
            </w:r>
          </w:p>
        </w:tc>
        <w:sdt>
          <w:sdtPr>
            <w:rPr>
              <w:rFonts w:ascii="Atkinson Hyperlegible" w:hAnsi="Atkinson Hyperlegible"/>
            </w:rPr>
            <w:id w:val="1474647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2A224C9B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2003876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0E1A7FC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643856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6BF62192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86265" w:rsidRPr="00C86265" w14:paraId="41E7289A" w14:textId="77777777" w:rsidTr="00C8626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3C0741C8" w14:textId="77777777" w:rsidR="00C86265" w:rsidRPr="00C86265" w:rsidRDefault="00C86265" w:rsidP="00C8626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3. Zorgt dat, in activiteiten, vanuit verschillende leerstijlen leerlingen in ontwikkeling worden gebracht</w:t>
            </w:r>
          </w:p>
        </w:tc>
        <w:sdt>
          <w:sdtPr>
            <w:rPr>
              <w:rFonts w:ascii="Atkinson Hyperlegible" w:hAnsi="Atkinson Hyperlegible"/>
            </w:rPr>
            <w:id w:val="738599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D736095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050728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4E4D268B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2076737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0CC8A6D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86265" w:rsidRPr="00C86265" w14:paraId="615818B4" w14:textId="77777777" w:rsidTr="00C8626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5C0D6DD7" w14:textId="77777777" w:rsidR="00C86265" w:rsidRPr="00C86265" w:rsidRDefault="00C86265" w:rsidP="00C8626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4. Geeft specifieke en constructieve feedback</w:t>
            </w:r>
          </w:p>
        </w:tc>
        <w:sdt>
          <w:sdtPr>
            <w:rPr>
              <w:rFonts w:ascii="Atkinson Hyperlegible" w:hAnsi="Atkinson Hyperlegible"/>
            </w:rPr>
            <w:id w:val="-1539882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0A3BCADE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2135281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2E2607F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621030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19CA44E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86265" w:rsidRPr="00C86265" w14:paraId="7C85DC7E" w14:textId="77777777" w:rsidTr="00C8626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0BB89F77" w14:textId="77777777" w:rsidR="00C86265" w:rsidRPr="00C86265" w:rsidRDefault="00C86265" w:rsidP="00C8626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5. Benadrukt zowel goede als gebrekkige punten in het leren van leerlingen gebaseerd op concreet waarneembaar gedrag</w:t>
            </w:r>
          </w:p>
        </w:tc>
        <w:sdt>
          <w:sdtPr>
            <w:rPr>
              <w:rFonts w:ascii="Atkinson Hyperlegible" w:hAnsi="Atkinson Hyperlegible"/>
            </w:rPr>
            <w:id w:val="191730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44CA4530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866942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ECD1BAE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746022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3DABA280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86265" w:rsidRPr="00C86265" w14:paraId="5685C0A9" w14:textId="77777777" w:rsidTr="00C8626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3668BF5E" w14:textId="77777777" w:rsidR="00C86265" w:rsidRPr="00C86265" w:rsidRDefault="00C86265" w:rsidP="00C8626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6. Begeleidt het leerproces vanuit een positieve, open en betrokken houding</w:t>
            </w:r>
          </w:p>
        </w:tc>
        <w:sdt>
          <w:sdtPr>
            <w:rPr>
              <w:rFonts w:ascii="Atkinson Hyperlegible" w:hAnsi="Atkinson Hyperlegible"/>
            </w:rPr>
            <w:id w:val="-1321728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6B823AB5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22943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E132F7B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680076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41117A18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86265" w:rsidRPr="00C86265" w14:paraId="66F85A41" w14:textId="77777777" w:rsidTr="00C8626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643CFA58" w14:textId="77777777" w:rsidR="00C86265" w:rsidRPr="00C86265" w:rsidRDefault="00C86265" w:rsidP="00C8626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7. Geeft richting aan het leerproces door doelgerichte inbreng</w:t>
            </w:r>
          </w:p>
        </w:tc>
        <w:sdt>
          <w:sdtPr>
            <w:rPr>
              <w:rFonts w:ascii="Atkinson Hyperlegible" w:hAnsi="Atkinson Hyperlegible"/>
            </w:rPr>
            <w:id w:val="529458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25CF1D7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931260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12B67FDA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1141619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7E539141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86265" w:rsidRPr="00C86265" w14:paraId="57D040E8" w14:textId="77777777" w:rsidTr="00C86265">
        <w:trPr>
          <w:cantSplit/>
        </w:trPr>
        <w:tc>
          <w:tcPr>
            <w:tcW w:w="709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tcMar>
              <w:top w:w="55" w:type="dxa"/>
              <w:left w:w="80" w:type="dxa"/>
              <w:bottom w:w="55" w:type="dxa"/>
              <w:right w:w="80" w:type="dxa"/>
            </w:tcMar>
            <w:hideMark/>
          </w:tcPr>
          <w:p w14:paraId="60AB6254" w14:textId="6868A359" w:rsidR="00C86265" w:rsidRPr="00C86265" w:rsidRDefault="00C86265" w:rsidP="00C86265">
            <w:pPr>
              <w:rPr>
                <w:rFonts w:ascii="Atkinson Hyperlegible" w:hAnsi="Atkinson Hyperlegible"/>
              </w:rPr>
            </w:pPr>
            <w:r w:rsidRPr="00C86265">
              <w:rPr>
                <w:rFonts w:ascii="Atkinson Hyperlegible" w:eastAsia="Atkinson Hyperlegible" w:hAnsi="Atkinson Hyperlegible" w:cs="Atkinson Hyperlegible"/>
                <w:color w:val="000000"/>
                <w:sz w:val="20"/>
              </w:rPr>
              <w:t>8. Levert een actieve bijdrage in de samenwerking met collega’s om te komen tot een oplossing of resultaat in een open leersituatie</w:t>
            </w:r>
          </w:p>
        </w:tc>
        <w:sdt>
          <w:sdtPr>
            <w:rPr>
              <w:rFonts w:ascii="Atkinson Hyperlegible" w:hAnsi="Atkinson Hyperlegible"/>
            </w:rPr>
            <w:id w:val="-1009755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29E80DE1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1829510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466930A7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tkinson Hyperlegible" w:hAnsi="Atkinson Hyperlegible"/>
            </w:rPr>
            <w:id w:val="-629476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top w:val="single" w:sz="4" w:space="0" w:color="D9D9D9" w:themeColor="background1" w:themeShade="D9"/>
                  <w:left w:val="nil"/>
                  <w:bottom w:val="single" w:sz="4" w:space="0" w:color="D9D9D9" w:themeColor="background1" w:themeShade="D9"/>
                  <w:right w:val="nil"/>
                </w:tcBorders>
              </w:tcPr>
              <w:p w14:paraId="4C7C4E2F" w14:textId="77777777" w:rsidR="00C86265" w:rsidRPr="00C86265" w:rsidRDefault="00C86265" w:rsidP="00C86265">
                <w:pPr>
                  <w:jc w:val="center"/>
                  <w:rPr>
                    <w:rFonts w:ascii="Atkinson Hyperlegible" w:hAnsi="Atkinson Hyperlegible"/>
                    <w:b/>
                  </w:rPr>
                </w:pPr>
                <w:r w:rsidRPr="00C8626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08E47989" w14:textId="7E6C0FF1" w:rsidR="00C86265" w:rsidRDefault="00C86265">
      <w:pPr>
        <w:spacing w:after="160" w:line="259" w:lineRule="auto"/>
        <w:rPr>
          <w:rFonts w:ascii="Atkinson Hyperlegible" w:hAnsi="Atkinson Hyperlegible"/>
        </w:rPr>
      </w:pPr>
    </w:p>
    <w:p w14:paraId="1696F7A6" w14:textId="77777777" w:rsidR="00362F5B" w:rsidRPr="00C86265" w:rsidRDefault="00362F5B">
      <w:pPr>
        <w:rPr>
          <w:rFonts w:ascii="Atkinson Hyperlegible" w:hAnsi="Atkinson Hyperlegible"/>
        </w:rPr>
        <w:sectPr w:rsidR="00362F5B" w:rsidRPr="00C86265" w:rsidSect="00332C7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20"/>
          <w:pgMar w:top="2155" w:right="1701" w:bottom="1560" w:left="1134" w:header="720" w:footer="720" w:gutter="0"/>
          <w:cols w:space="720"/>
          <w:titlePg/>
          <w:docGrid w:linePitch="360"/>
        </w:sectPr>
      </w:pPr>
    </w:p>
    <w:p w14:paraId="1D3297F9" w14:textId="0E3B96AD" w:rsidR="008A7A8E" w:rsidRPr="00C86265" w:rsidRDefault="00332C7F" w:rsidP="008A7A8E">
      <w:pPr>
        <w:rPr>
          <w:rFonts w:ascii="Atkinson Hyperlegible" w:hAnsi="Atkinson Hyperlegible"/>
          <w:sz w:val="20"/>
        </w:rPr>
      </w:pPr>
      <w:r w:rsidRPr="00C86265">
        <w:rPr>
          <w:rFonts w:ascii="Atkinson Hyperlegible" w:eastAsia="Atkinson Hyperlegible" w:hAnsi="Atkinson Hyperlegible" w:cs="Atkinson Hyperlegible"/>
          <w:noProof/>
          <w:color w:val="000000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02080" wp14:editId="7357BE7A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5759356" cy="8024648"/>
                <wp:effectExtent l="0" t="0" r="0" b="0"/>
                <wp:wrapNone/>
                <wp:docPr id="31" name="Tekstva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356" cy="8024648"/>
                        </a:xfrm>
                        <a:prstGeom prst="rect">
                          <a:avLst/>
                        </a:prstGeom>
                        <a:solidFill>
                          <a:srgbClr val="F4F1F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DD35B" w14:textId="77777777" w:rsidR="00332C7F" w:rsidRPr="009A132A" w:rsidRDefault="00332C7F" w:rsidP="00332C7F">
                            <w:pPr>
                              <w:pStyle w:val="Heading2"/>
                              <w:keepLines/>
                              <w:tabs>
                                <w:tab w:val="clear" w:pos="6237"/>
                              </w:tabs>
                              <w:spacing w:after="80" w:line="276" w:lineRule="auto"/>
                              <w:ind w:firstLine="0"/>
                              <w:rPr>
                                <w:rFonts w:ascii="Atkinson Hyperlegible" w:eastAsiaTheme="majorEastAsia" w:hAnsi="Atkinson Hyperlegible" w:cstheme="majorBidi"/>
                                <w:color w:val="69598B"/>
                                <w:sz w:val="20"/>
                                <w:szCs w:val="26"/>
                                <w:lang w:eastAsia="en-US"/>
                              </w:rPr>
                            </w:pPr>
                            <w:r w:rsidRPr="009A132A">
                              <w:rPr>
                                <w:rFonts w:ascii="Atkinson Hyperlegible" w:eastAsiaTheme="majorEastAsia" w:hAnsi="Atkinson Hyperlegible" w:cstheme="majorBidi"/>
                                <w:color w:val="69598B"/>
                                <w:sz w:val="20"/>
                                <w:szCs w:val="26"/>
                                <w:lang w:eastAsia="en-US"/>
                              </w:rPr>
                              <w:t>Opmerkingen en adviezen</w:t>
                            </w:r>
                          </w:p>
                          <w:p w14:paraId="3B61F298" w14:textId="77777777" w:rsidR="00332C7F" w:rsidRDefault="00332C7F" w:rsidP="00332C7F"/>
                          <w:p w14:paraId="37A49553" w14:textId="77777777" w:rsidR="00332C7F" w:rsidRDefault="00332C7F" w:rsidP="00332C7F"/>
                          <w:p w14:paraId="40015E67" w14:textId="77777777" w:rsidR="00332C7F" w:rsidRDefault="00332C7F" w:rsidP="00332C7F"/>
                          <w:p w14:paraId="0F8F79AD" w14:textId="77777777" w:rsidR="00332C7F" w:rsidRDefault="00332C7F" w:rsidP="00332C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02080" id="_x0000_t202" coordsize="21600,21600" o:spt="202" path="m,l,21600r21600,l21600,xe">
                <v:stroke joinstyle="miter"/>
                <v:path gradientshapeok="t" o:connecttype="rect"/>
              </v:shapetype>
              <v:shape id="Tekstvak 31" o:spid="_x0000_s1026" type="#_x0000_t202" style="position:absolute;margin-left:402.3pt;margin-top:.25pt;width:453.5pt;height:631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" fillcolor="#f4f1f7" stroked="f">
                <v:textbox>
                  <w:txbxContent>
                    <w:p w14:paraId="06BDD35B" w14:textId="77777777" w:rsidR="00332C7F" w:rsidRPr="009A132A" w:rsidRDefault="00332C7F" w:rsidP="00332C7F">
                      <w:pPr>
                        <w:pStyle w:val="Heading2"/>
                        <w:keepLines/>
                        <w:tabs>
                          <w:tab w:val="clear" w:pos="6237"/>
                        </w:tabs>
                        <w:spacing w:after="80" w:line="276" w:lineRule="auto"/>
                        <w:ind w:firstLine="0"/>
                        <w:rPr>
                          <w:rFonts w:ascii="Atkinson Hyperlegible" w:eastAsiaTheme="majorEastAsia" w:hAnsi="Atkinson Hyperlegible" w:cstheme="majorBidi"/>
                          <w:color w:val="69598B"/>
                          <w:sz w:val="20"/>
                          <w:szCs w:val="26"/>
                          <w:lang w:eastAsia="en-US"/>
                        </w:rPr>
                      </w:pPr>
                      <w:r w:rsidRPr="009A132A">
                        <w:rPr>
                          <w:rFonts w:ascii="Atkinson Hyperlegible" w:eastAsiaTheme="majorEastAsia" w:hAnsi="Atkinson Hyperlegible" w:cstheme="majorBidi"/>
                          <w:color w:val="69598B"/>
                          <w:sz w:val="20"/>
                          <w:szCs w:val="26"/>
                          <w:lang w:eastAsia="en-US"/>
                        </w:rPr>
                        <w:t>Opmerkingen en adviezen</w:t>
                      </w:r>
                    </w:p>
                    <w:p w14:paraId="3B61F298" w14:textId="77777777" w:rsidR="00332C7F" w:rsidRDefault="00332C7F" w:rsidP="00332C7F"/>
                    <w:p w14:paraId="37A49553" w14:textId="77777777" w:rsidR="00332C7F" w:rsidRDefault="00332C7F" w:rsidP="00332C7F"/>
                    <w:p w14:paraId="40015E67" w14:textId="77777777" w:rsidR="00332C7F" w:rsidRDefault="00332C7F" w:rsidP="00332C7F"/>
                    <w:p w14:paraId="0F8F79AD" w14:textId="77777777" w:rsidR="00332C7F" w:rsidRDefault="00332C7F" w:rsidP="00332C7F"/>
                  </w:txbxContent>
                </v:textbox>
                <w10:wrap anchorx="margin"/>
              </v:shape>
            </w:pict>
          </mc:Fallback>
        </mc:AlternateContent>
      </w:r>
    </w:p>
    <w:p w14:paraId="38FCEFA4" w14:textId="09248B9C" w:rsidR="008A7A8E" w:rsidRPr="00C86265" w:rsidRDefault="008A7A8E" w:rsidP="008A7A8E">
      <w:pPr>
        <w:rPr>
          <w:rFonts w:ascii="Atkinson Hyperlegible" w:hAnsi="Atkinson Hyperlegible"/>
          <w:sz w:val="20"/>
        </w:rPr>
      </w:pPr>
    </w:p>
    <w:p w14:paraId="5A824BA8" w14:textId="77777777" w:rsidR="00BA6B6A" w:rsidRPr="00C86265" w:rsidRDefault="00BA6B6A" w:rsidP="008A7A8E">
      <w:pPr>
        <w:rPr>
          <w:rFonts w:ascii="Atkinson Hyperlegible" w:hAnsi="Atkinson Hyperlegible"/>
          <w:sz w:val="20"/>
        </w:rPr>
      </w:pPr>
    </w:p>
    <w:sectPr w:rsidR="00BA6B6A" w:rsidRPr="00C8626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20"/>
      <w:pgMar w:top="2155" w:right="1701" w:bottom="1985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05836" w14:textId="77777777" w:rsidR="00BC0966" w:rsidRDefault="00BC0966">
      <w:r>
        <w:separator/>
      </w:r>
    </w:p>
  </w:endnote>
  <w:endnote w:type="continuationSeparator" w:id="0">
    <w:p w14:paraId="0FD89378" w14:textId="77777777" w:rsidR="00BC0966" w:rsidRDefault="00BC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Zilla Slab">
    <w:panose1 w:val="00000000000000000000"/>
    <w:charset w:val="00"/>
    <w:family w:val="auto"/>
    <w:pitch w:val="variable"/>
    <w:sig w:usb0="A00000FF" w:usb1="5001E47B" w:usb2="00000000" w:usb3="00000000" w:csb0="0000009B" w:csb1="00000000"/>
  </w:font>
  <w:font w:name="Atkinson Hyperlegible">
    <w:panose1 w:val="00000000000000000000"/>
    <w:charset w:val="00"/>
    <w:family w:val="auto"/>
    <w:pitch w:val="variable"/>
    <w:sig w:usb0="00000027" w:usb1="00000000" w:usb2="00000000" w:usb3="00000000" w:csb0="000000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7B5E" w14:textId="77777777" w:rsidR="00BA6B6A" w:rsidRDefault="00BA6B6A" w:rsidP="00306924">
    <w:pPr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736F30" wp14:editId="78789F6C">
              <wp:simplePos x="0" y="0"/>
              <wp:positionH relativeFrom="column">
                <wp:posOffset>5825490</wp:posOffset>
              </wp:positionH>
              <wp:positionV relativeFrom="paragraph">
                <wp:posOffset>189066</wp:posOffset>
              </wp:positionV>
              <wp:extent cx="658800" cy="255600"/>
              <wp:effectExtent l="0" t="0" r="0" b="0"/>
              <wp:wrapNone/>
              <wp:docPr id="72381217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B61AFE" w14:textId="77777777" w:rsidR="00BA6B6A" w:rsidRPr="00921A7A" w:rsidRDefault="00BA6B6A" w:rsidP="00921A7A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736F30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7" type="#_x0000_t202" style="position:absolute;left:0;text-align:left;margin-left:458.7pt;margin-top:14.9pt;width:51.85pt;height: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" filled="f" stroked="f" strokeweight=".5pt">
              <v:textbox>
                <w:txbxContent>
                  <w:p w14:paraId="75B61AFE" w14:textId="77777777" w:rsidR="00BA6B6A" w:rsidRPr="00921A7A" w:rsidRDefault="00BA6B6A" w:rsidP="00921A7A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0048" behindDoc="1" locked="0" layoutInCell="1" allowOverlap="1" wp14:anchorId="419BDB37" wp14:editId="6D513955">
          <wp:simplePos x="0" y="0"/>
          <wp:positionH relativeFrom="column">
            <wp:posOffset>-716280</wp:posOffset>
          </wp:positionH>
          <wp:positionV relativeFrom="paragraph">
            <wp:posOffset>-295822</wp:posOffset>
          </wp:positionV>
          <wp:extent cx="7560000" cy="898386"/>
          <wp:effectExtent l="0" t="0" r="0" b="3810"/>
          <wp:wrapNone/>
          <wp:docPr id="1571532587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915579" name="Graphic 149991557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8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F64D6" w14:textId="77777777" w:rsidR="00BA6B6A" w:rsidRDefault="00BA6B6A" w:rsidP="00306924">
    <w:pPr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736F30" wp14:editId="78789F6C">
              <wp:simplePos x="0" y="0"/>
              <wp:positionH relativeFrom="column">
                <wp:posOffset>5825490</wp:posOffset>
              </wp:positionH>
              <wp:positionV relativeFrom="paragraph">
                <wp:posOffset>189066</wp:posOffset>
              </wp:positionV>
              <wp:extent cx="658800" cy="255600"/>
              <wp:effectExtent l="0" t="0" r="0" b="0"/>
              <wp:wrapNone/>
              <wp:docPr id="1693093183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AA7054" w14:textId="77777777" w:rsidR="00BA6B6A" w:rsidRPr="00921A7A" w:rsidRDefault="00BA6B6A" w:rsidP="00921A7A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736F3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58.7pt;margin-top:14.9pt;width:51.85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BT9FwIAADIEAAAOAAAAZHJzL2Uyb0RvYy54bWysU02P2jAQvVfqf7B8LwkUKBs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" filled="f" stroked="f" strokeweight=".5pt">
              <v:textbox>
                <w:txbxContent>
                  <w:p w14:paraId="57AA7054" w14:textId="77777777" w:rsidR="00BA6B6A" w:rsidRPr="00921A7A" w:rsidRDefault="00BA6B6A" w:rsidP="00921A7A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1072" behindDoc="1" locked="0" layoutInCell="1" allowOverlap="1" wp14:anchorId="419BDB37" wp14:editId="6D513955">
          <wp:simplePos x="0" y="0"/>
          <wp:positionH relativeFrom="column">
            <wp:posOffset>-716280</wp:posOffset>
          </wp:positionH>
          <wp:positionV relativeFrom="paragraph">
            <wp:posOffset>-295822</wp:posOffset>
          </wp:positionV>
          <wp:extent cx="7560000" cy="898386"/>
          <wp:effectExtent l="0" t="0" r="0" b="3810"/>
          <wp:wrapNone/>
          <wp:docPr id="222554898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915579" name="Graphic 149991557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8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AA48" w14:textId="77777777" w:rsidR="00BA6B6A" w:rsidRDefault="00BA6B6A" w:rsidP="00306924">
    <w:pPr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6736F30" wp14:editId="78789F6C">
              <wp:simplePos x="0" y="0"/>
              <wp:positionH relativeFrom="column">
                <wp:posOffset>5825490</wp:posOffset>
              </wp:positionH>
              <wp:positionV relativeFrom="paragraph">
                <wp:posOffset>189066</wp:posOffset>
              </wp:positionV>
              <wp:extent cx="658800" cy="255600"/>
              <wp:effectExtent l="0" t="0" r="0" b="0"/>
              <wp:wrapNone/>
              <wp:docPr id="2114021910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390F54" w14:textId="77777777" w:rsidR="00BA6B6A" w:rsidRPr="00921A7A" w:rsidRDefault="00BA6B6A" w:rsidP="00921A7A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736F3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458.7pt;margin-top:14.9pt;width:51.85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LVZGAIAADIEAAAOAAAAZHJzL2Uyb0RvYy54bWysU02P2jAQvVfqf7B8LwkUKBs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" filled="f" stroked="f" strokeweight=".5pt">
              <v:textbox>
                <w:txbxContent>
                  <w:p w14:paraId="0B390F54" w14:textId="77777777" w:rsidR="00BA6B6A" w:rsidRPr="00921A7A" w:rsidRDefault="00BA6B6A" w:rsidP="00921A7A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2096" behindDoc="1" locked="0" layoutInCell="1" allowOverlap="1" wp14:anchorId="419BDB37" wp14:editId="6D513955">
          <wp:simplePos x="0" y="0"/>
          <wp:positionH relativeFrom="column">
            <wp:posOffset>-716280</wp:posOffset>
          </wp:positionH>
          <wp:positionV relativeFrom="paragraph">
            <wp:posOffset>-295822</wp:posOffset>
          </wp:positionV>
          <wp:extent cx="7560000" cy="898386"/>
          <wp:effectExtent l="0" t="0" r="0" b="3810"/>
          <wp:wrapNone/>
          <wp:docPr id="126130926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915579" name="Graphic 149991557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8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E820" w14:textId="77777777" w:rsidR="00BA6B6A" w:rsidRDefault="00BA6B6A" w:rsidP="00306924">
    <w:pPr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FBFEE24" wp14:editId="0755F3AD">
              <wp:simplePos x="0" y="0"/>
              <wp:positionH relativeFrom="column">
                <wp:posOffset>5825490</wp:posOffset>
              </wp:positionH>
              <wp:positionV relativeFrom="paragraph">
                <wp:posOffset>-347283</wp:posOffset>
              </wp:positionV>
              <wp:extent cx="658800" cy="255600"/>
              <wp:effectExtent l="0" t="0" r="0" b="0"/>
              <wp:wrapNone/>
              <wp:docPr id="1097954077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68BFA3" w14:textId="77777777" w:rsidR="00BA6B6A" w:rsidRPr="00921A7A" w:rsidRDefault="00BA6B6A" w:rsidP="00552DF7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BFEE2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58.7pt;margin-top:-27.35pt;width:51.85pt;height:20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qMGQIAADIEAAAOAAAAZHJzL2Uyb0RvYy54bWysU02P2jAQvVfqf7B8LwksUBo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" filled="f" stroked="f" strokeweight=".5pt">
              <v:textbox>
                <w:txbxContent>
                  <w:p w14:paraId="1D68BFA3" w14:textId="77777777" w:rsidR="00BA6B6A" w:rsidRPr="00921A7A" w:rsidRDefault="00BA6B6A" w:rsidP="00552DF7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9E4DB8C" wp14:editId="229A2FC9">
          <wp:simplePos x="0" y="0"/>
          <wp:positionH relativeFrom="column">
            <wp:posOffset>-713906</wp:posOffset>
          </wp:positionH>
          <wp:positionV relativeFrom="paragraph">
            <wp:posOffset>-299085</wp:posOffset>
          </wp:positionV>
          <wp:extent cx="7560000" cy="896376"/>
          <wp:effectExtent l="0" t="0" r="0" b="5715"/>
          <wp:wrapNone/>
          <wp:docPr id="731058248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835710" name="Graphic 46883571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6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00CC3" w14:textId="77777777" w:rsidR="00BA6B6A" w:rsidRDefault="00BA6B6A" w:rsidP="00306924">
    <w:pPr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FBFEE24" wp14:editId="0755F3AD">
              <wp:simplePos x="0" y="0"/>
              <wp:positionH relativeFrom="column">
                <wp:posOffset>5825490</wp:posOffset>
              </wp:positionH>
              <wp:positionV relativeFrom="paragraph">
                <wp:posOffset>-347283</wp:posOffset>
              </wp:positionV>
              <wp:extent cx="658800" cy="255600"/>
              <wp:effectExtent l="0" t="0" r="0" b="0"/>
              <wp:wrapNone/>
              <wp:docPr id="1022530935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FC4DBA" w14:textId="77777777" w:rsidR="00BA6B6A" w:rsidRPr="00921A7A" w:rsidRDefault="00BA6B6A" w:rsidP="00552DF7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BFEE2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458.7pt;margin-top:-27.35pt;width:51.85pt;height:2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" filled="f" stroked="f" strokeweight=".5pt">
              <v:textbox>
                <w:txbxContent>
                  <w:p w14:paraId="51FC4DBA" w14:textId="77777777" w:rsidR="00BA6B6A" w:rsidRPr="00921A7A" w:rsidRDefault="00BA6B6A" w:rsidP="00552DF7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59E4DB8C" wp14:editId="229A2FC9">
          <wp:simplePos x="0" y="0"/>
          <wp:positionH relativeFrom="column">
            <wp:posOffset>-713906</wp:posOffset>
          </wp:positionH>
          <wp:positionV relativeFrom="paragraph">
            <wp:posOffset>-299085</wp:posOffset>
          </wp:positionV>
          <wp:extent cx="7560000" cy="896376"/>
          <wp:effectExtent l="0" t="0" r="0" b="5715"/>
          <wp:wrapNone/>
          <wp:docPr id="468835710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835710" name="Graphic 46883571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6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E2075" w14:textId="77777777" w:rsidR="00BA6B6A" w:rsidRDefault="00BA6B6A" w:rsidP="00306924">
    <w:pPr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FBFEE24" wp14:editId="0755F3AD">
              <wp:simplePos x="0" y="0"/>
              <wp:positionH relativeFrom="column">
                <wp:posOffset>5825490</wp:posOffset>
              </wp:positionH>
              <wp:positionV relativeFrom="paragraph">
                <wp:posOffset>-347283</wp:posOffset>
              </wp:positionV>
              <wp:extent cx="658800" cy="255600"/>
              <wp:effectExtent l="0" t="0" r="0" b="0"/>
              <wp:wrapNone/>
              <wp:docPr id="1591637325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125591" w14:textId="77777777" w:rsidR="00BA6B6A" w:rsidRPr="00921A7A" w:rsidRDefault="00BA6B6A" w:rsidP="00552DF7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BFEE24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458.7pt;margin-top:-27.35pt;width:51.85pt;height:2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" filled="f" stroked="f" strokeweight=".5pt">
              <v:textbox>
                <w:txbxContent>
                  <w:p w14:paraId="67125591" w14:textId="77777777" w:rsidR="00BA6B6A" w:rsidRPr="00921A7A" w:rsidRDefault="00BA6B6A" w:rsidP="00552DF7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59E4DB8C" wp14:editId="229A2FC9">
          <wp:simplePos x="0" y="0"/>
          <wp:positionH relativeFrom="column">
            <wp:posOffset>-713906</wp:posOffset>
          </wp:positionH>
          <wp:positionV relativeFrom="paragraph">
            <wp:posOffset>-299085</wp:posOffset>
          </wp:positionV>
          <wp:extent cx="7560000" cy="896376"/>
          <wp:effectExtent l="0" t="0" r="0" b="5715"/>
          <wp:wrapNone/>
          <wp:docPr id="187624629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835710" name="Graphic 46883571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6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22883" w14:textId="77777777" w:rsidR="00BC0966" w:rsidRDefault="00BC0966">
      <w:r>
        <w:separator/>
      </w:r>
    </w:p>
  </w:footnote>
  <w:footnote w:type="continuationSeparator" w:id="0">
    <w:p w14:paraId="2AE9D059" w14:textId="77777777" w:rsidR="00BC0966" w:rsidRDefault="00BC0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36EA5" w14:textId="77777777" w:rsidR="00BA6B6A" w:rsidRDefault="00BA6B6A">
    <w:r>
      <w:rPr>
        <w:noProof/>
      </w:rPr>
      <w:drawing>
        <wp:anchor distT="0" distB="0" distL="114300" distR="114300" simplePos="0" relativeHeight="251655168" behindDoc="1" locked="0" layoutInCell="1" allowOverlap="1" wp14:anchorId="49B2E69C" wp14:editId="739650F5">
          <wp:simplePos x="0" y="0"/>
          <wp:positionH relativeFrom="margin">
            <wp:posOffset>-713982</wp:posOffset>
          </wp:positionH>
          <wp:positionV relativeFrom="paragraph">
            <wp:posOffset>-457200</wp:posOffset>
          </wp:positionV>
          <wp:extent cx="7560000" cy="2235600"/>
          <wp:effectExtent l="0" t="0" r="0" b="0"/>
          <wp:wrapNone/>
          <wp:docPr id="188912489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031084" name="Graphic 214503108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2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C2FFB" w14:textId="77777777" w:rsidR="00BA6B6A" w:rsidRDefault="00BA6B6A">
    <w:r>
      <w:rPr>
        <w:noProof/>
      </w:rPr>
      <w:drawing>
        <wp:anchor distT="0" distB="0" distL="114300" distR="114300" simplePos="0" relativeHeight="251657216" behindDoc="1" locked="0" layoutInCell="1" allowOverlap="1" wp14:anchorId="49B2E69C" wp14:editId="739650F5">
          <wp:simplePos x="0" y="0"/>
          <wp:positionH relativeFrom="margin">
            <wp:posOffset>-713982</wp:posOffset>
          </wp:positionH>
          <wp:positionV relativeFrom="paragraph">
            <wp:posOffset>-457200</wp:posOffset>
          </wp:positionV>
          <wp:extent cx="7560000" cy="2235600"/>
          <wp:effectExtent l="0" t="0" r="0" b="0"/>
          <wp:wrapNone/>
          <wp:docPr id="342854584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031084" name="Graphic 214503108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2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D4D8" w14:textId="77777777" w:rsidR="00BA6B6A" w:rsidRDefault="00BA6B6A">
    <w:r>
      <w:rPr>
        <w:noProof/>
      </w:rPr>
      <w:drawing>
        <wp:anchor distT="0" distB="0" distL="114300" distR="114300" simplePos="0" relativeHeight="251649024" behindDoc="1" locked="0" layoutInCell="1" allowOverlap="1" wp14:anchorId="5D32FB6F" wp14:editId="667C8B61">
          <wp:simplePos x="0" y="0"/>
          <wp:positionH relativeFrom="page">
            <wp:posOffset>-3164</wp:posOffset>
          </wp:positionH>
          <wp:positionV relativeFrom="page">
            <wp:posOffset>0</wp:posOffset>
          </wp:positionV>
          <wp:extent cx="7559675" cy="2224704"/>
          <wp:effectExtent l="0" t="0" r="0" b="0"/>
          <wp:wrapNone/>
          <wp:docPr id="2002888379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839758" name="Graphic 1835839758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2247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89109" w14:textId="77777777" w:rsidR="00BA6B6A" w:rsidRDefault="00BA6B6A">
    <w:r>
      <w:rPr>
        <w:noProof/>
      </w:rPr>
      <w:drawing>
        <wp:anchor distT="0" distB="0" distL="114300" distR="114300" simplePos="0" relativeHeight="251654144" behindDoc="1" locked="0" layoutInCell="1" allowOverlap="1" wp14:anchorId="49B2E69C" wp14:editId="739650F5">
          <wp:simplePos x="0" y="0"/>
          <wp:positionH relativeFrom="margin">
            <wp:posOffset>-713982</wp:posOffset>
          </wp:positionH>
          <wp:positionV relativeFrom="paragraph">
            <wp:posOffset>-457200</wp:posOffset>
          </wp:positionV>
          <wp:extent cx="7560000" cy="2235600"/>
          <wp:effectExtent l="0" t="0" r="0" b="0"/>
          <wp:wrapNone/>
          <wp:docPr id="1218207519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031084" name="Graphic 214503108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2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59ABD" w14:textId="77777777" w:rsidR="00BA6B6A" w:rsidRDefault="00BA6B6A">
    <w:r>
      <w:rPr>
        <w:noProof/>
      </w:rPr>
      <w:drawing>
        <wp:anchor distT="0" distB="0" distL="114300" distR="114300" simplePos="0" relativeHeight="251653120" behindDoc="1" locked="0" layoutInCell="1" allowOverlap="1" wp14:anchorId="49B2E69C" wp14:editId="739650F5">
          <wp:simplePos x="0" y="0"/>
          <wp:positionH relativeFrom="margin">
            <wp:posOffset>-713982</wp:posOffset>
          </wp:positionH>
          <wp:positionV relativeFrom="paragraph">
            <wp:posOffset>-457200</wp:posOffset>
          </wp:positionV>
          <wp:extent cx="7560000" cy="2235600"/>
          <wp:effectExtent l="0" t="0" r="0" b="0"/>
          <wp:wrapNone/>
          <wp:docPr id="1029781986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031084" name="Graphic 214503108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2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4310E" w14:textId="77777777" w:rsidR="00BA6B6A" w:rsidRDefault="00BA6B6A">
    <w:r>
      <w:rPr>
        <w:noProof/>
      </w:rPr>
      <w:drawing>
        <wp:anchor distT="0" distB="0" distL="114300" distR="114300" simplePos="0" relativeHeight="251656192" behindDoc="1" locked="0" layoutInCell="1" allowOverlap="1" wp14:anchorId="49B2E69C" wp14:editId="739650F5">
          <wp:simplePos x="0" y="0"/>
          <wp:positionH relativeFrom="margin">
            <wp:posOffset>-713982</wp:posOffset>
          </wp:positionH>
          <wp:positionV relativeFrom="paragraph">
            <wp:posOffset>-457200</wp:posOffset>
          </wp:positionV>
          <wp:extent cx="7560000" cy="2235600"/>
          <wp:effectExtent l="0" t="0" r="0" b="0"/>
          <wp:wrapNone/>
          <wp:docPr id="1497804469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031084" name="Graphic 214503108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2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A8E"/>
    <w:rsid w:val="000077BB"/>
    <w:rsid w:val="00102946"/>
    <w:rsid w:val="001149E8"/>
    <w:rsid w:val="00126837"/>
    <w:rsid w:val="00161AE1"/>
    <w:rsid w:val="001900AD"/>
    <w:rsid w:val="001F04D8"/>
    <w:rsid w:val="003039E8"/>
    <w:rsid w:val="00332C7F"/>
    <w:rsid w:val="00332F97"/>
    <w:rsid w:val="00362F5B"/>
    <w:rsid w:val="00363F26"/>
    <w:rsid w:val="003C67F5"/>
    <w:rsid w:val="00446DFD"/>
    <w:rsid w:val="00455C00"/>
    <w:rsid w:val="004A5741"/>
    <w:rsid w:val="004C532F"/>
    <w:rsid w:val="004E25C9"/>
    <w:rsid w:val="0050087C"/>
    <w:rsid w:val="005A2518"/>
    <w:rsid w:val="005A439F"/>
    <w:rsid w:val="00602E76"/>
    <w:rsid w:val="006C7A65"/>
    <w:rsid w:val="0078695C"/>
    <w:rsid w:val="007D6A16"/>
    <w:rsid w:val="00834F82"/>
    <w:rsid w:val="008A7A8E"/>
    <w:rsid w:val="008F5E2D"/>
    <w:rsid w:val="009A0E4D"/>
    <w:rsid w:val="009A132A"/>
    <w:rsid w:val="009A7BCD"/>
    <w:rsid w:val="009D1D36"/>
    <w:rsid w:val="00A04D0B"/>
    <w:rsid w:val="00A52667"/>
    <w:rsid w:val="00A668C8"/>
    <w:rsid w:val="00BA6B6A"/>
    <w:rsid w:val="00BC0966"/>
    <w:rsid w:val="00BD76BD"/>
    <w:rsid w:val="00C81B32"/>
    <w:rsid w:val="00C86265"/>
    <w:rsid w:val="00CB6EC6"/>
    <w:rsid w:val="00D26550"/>
    <w:rsid w:val="00E5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687A4"/>
  <w15:chartTrackingRefBased/>
  <w15:docId w15:val="{F6CE56FE-85E3-4814-9FBE-856759E0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A8E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7A8E"/>
    <w:pPr>
      <w:keepNext/>
      <w:tabs>
        <w:tab w:val="right" w:pos="6237"/>
      </w:tabs>
      <w:ind w:hanging="1418"/>
      <w:outlineLvl w:val="1"/>
    </w:pPr>
    <w:rPr>
      <w:rFonts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7A8E"/>
    <w:rPr>
      <w:rFonts w:ascii="Arial" w:eastAsia="Times New Roman" w:hAnsi="Arial" w:cs="Times New Roman"/>
      <w:b/>
      <w:bCs/>
      <w:szCs w:val="20"/>
      <w:lang w:eastAsia="nl-NL"/>
    </w:rPr>
  </w:style>
  <w:style w:type="table" w:styleId="TableGrid">
    <w:name w:val="Table Grid"/>
    <w:basedOn w:val="TableNormal"/>
    <w:uiPriority w:val="39"/>
    <w:rsid w:val="008A7A8E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149E8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5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ea275-5655-403e-87df-0a03cd6f88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0AE25203D8343AC58B599E40C9F3D" ma:contentTypeVersion="9" ma:contentTypeDescription="Een nieuw document maken." ma:contentTypeScope="" ma:versionID="9ca70c6008b7ca7268c99114d0897866">
  <xsd:schema xmlns:xsd="http://www.w3.org/2001/XMLSchema" xmlns:xs="http://www.w3.org/2001/XMLSchema" xmlns:p="http://schemas.microsoft.com/office/2006/metadata/properties" xmlns:ns2="609ea275-5655-403e-87df-0a03cd6f8841" targetNamespace="http://schemas.microsoft.com/office/2006/metadata/properties" ma:root="true" ma:fieldsID="f3d627b53877286ad222088ec88fd7c9" ns2:_="">
    <xsd:import namespace="609ea275-5655-403e-87df-0a03cd6f8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ea275-5655-403e-87df-0a03cd6f88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41dc165-d112-4836-9b6c-011493290d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ABB095-FDCF-43B3-B14F-82F0C3572761}">
  <ds:schemaRefs>
    <ds:schemaRef ds:uri="http://schemas.microsoft.com/office/2006/metadata/properties"/>
    <ds:schemaRef ds:uri="http://schemas.microsoft.com/office/infopath/2007/PartnerControls"/>
    <ds:schemaRef ds:uri="609ea275-5655-403e-87df-0a03cd6f8841"/>
  </ds:schemaRefs>
</ds:datastoreItem>
</file>

<file path=customXml/itemProps2.xml><?xml version="1.0" encoding="utf-8"?>
<ds:datastoreItem xmlns:ds="http://schemas.openxmlformats.org/officeDocument/2006/customXml" ds:itemID="{47B4A969-C309-4EE1-9F11-169589886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ea275-5655-403e-87df-0a03cd6f8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8DBFF4-5BC0-4577-934E-8AE53A2FFDD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84578d9-400d-4a5a-a7c7-e76ca47af400}" enabled="0" method="" siteId="{084578d9-400d-4a5a-a7c7-e76ca47af40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NHL Hogeschool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Janny Anema</dc:creator>
  <cp:keywords/>
  <dc:description/>
  <cp:lastModifiedBy>Bruggink, E. (Esmée)</cp:lastModifiedBy>
  <cp:revision>2</cp:revision>
  <dcterms:created xsi:type="dcterms:W3CDTF">2026-08-24T04:27:00Z</dcterms:created>
  <dcterms:modified xsi:type="dcterms:W3CDTF">2026-08-24T04:27:00Z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0x0101003D80AE25203D8343AC58B599E40C9F3D</vt:lpwstr>
  </property>
  <property fmtid="{D5CDD505-2E9C-101B-9397-08002B2CF9AE}" pid="3" name="MediaServiceImageTags">
    <vt:lpwstr/>
  </property>
</Properties>
</file>