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9D82" w14:textId="4ECACA93" w:rsidR="00392911" w:rsidRPr="001B6D3C" w:rsidRDefault="00392911" w:rsidP="00392911">
      <w:pPr>
        <w:pStyle w:val="Titelnest"/>
        <w:ind w:right="2948"/>
        <w:rPr>
          <w:lang w:val="nl-NL"/>
        </w:rPr>
      </w:pPr>
      <w:r w:rsidRPr="001B6D3C">
        <w:rPr>
          <w:lang w:val="nl-NL"/>
        </w:rPr>
        <w:t>Lesvoorbereidingsformulier Activerende Directe Instructie</w:t>
      </w:r>
      <w:r>
        <w:rPr>
          <w:lang w:val="nl-NL"/>
        </w:rPr>
        <w:t xml:space="preserve"> </w:t>
      </w:r>
      <w:r w:rsidRPr="001B6D3C">
        <w:rPr>
          <w:lang w:val="nl-NL"/>
        </w:rPr>
        <w:t>(ADI)</w:t>
      </w:r>
    </w:p>
    <w:p w14:paraId="1BBC16C1" w14:textId="77777777" w:rsidR="00EF71C2" w:rsidRPr="00392911" w:rsidRDefault="00EF71C2" w:rsidP="00EF71C2">
      <w:pPr>
        <w:pStyle w:val="Heading1"/>
        <w:rPr>
          <w:lang w:val="nl-NL"/>
        </w:rPr>
        <w:sectPr w:rsidR="00EF71C2" w:rsidRPr="00392911" w:rsidSect="00392911">
          <w:headerReference w:type="default" r:id="rId8"/>
          <w:footerReference w:type="default" r:id="rId9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p w14:paraId="07C46567" w14:textId="77777777" w:rsidR="00716643" w:rsidRPr="001B6D3C" w:rsidRDefault="00716643" w:rsidP="00716643">
      <w:pPr>
        <w:pStyle w:val="Body"/>
        <w:spacing w:after="100" w:line="240" w:lineRule="auto"/>
        <w:rPr>
          <w:lang w:val="nl-NL"/>
        </w:rPr>
      </w:pPr>
      <w:r w:rsidRPr="001B6D3C">
        <w:rPr>
          <w:rFonts w:eastAsia="Atkinson Hyperlegible" w:cs="Atkinson Hyperlegible"/>
          <w:color w:val="000000"/>
          <w:lang w:val="nl-NL"/>
        </w:rPr>
        <w:t xml:space="preserve">In alle lesfasen ligt de nadruk op het activeren van de studenten met kleine of grote werkvormen, tijdens het zelfstandig of samenwerken. </w:t>
      </w:r>
    </w:p>
    <w:p w14:paraId="1472D997" w14:textId="77777777" w:rsidR="00716643" w:rsidRDefault="00716643" w:rsidP="00716643">
      <w:pPr>
        <w:pStyle w:val="Body"/>
        <w:spacing w:after="20" w:line="240" w:lineRule="auto"/>
        <w:rPr>
          <w:rStyle w:val="Heading1Char"/>
          <w:lang w:val="nl-NL"/>
        </w:rPr>
      </w:pPr>
    </w:p>
    <w:p w14:paraId="1512400A" w14:textId="77777777" w:rsidR="00716643" w:rsidRPr="001B6D3C" w:rsidRDefault="00716643" w:rsidP="00716643">
      <w:pPr>
        <w:pStyle w:val="Body"/>
        <w:spacing w:after="20" w:line="240" w:lineRule="auto"/>
        <w:rPr>
          <w:lang w:val="nl-NL"/>
        </w:rPr>
      </w:pPr>
      <w:r w:rsidRPr="00D37B5D">
        <w:rPr>
          <w:rStyle w:val="Heading1Char"/>
          <w:lang w:val="nl-NL"/>
        </w:rPr>
        <w:t>Inspiratie</w:t>
      </w:r>
      <w:r w:rsidRPr="001B6D3C">
        <w:rPr>
          <w:rFonts w:eastAsia="Atkinson Hyperlegible" w:cs="Atkinson Hyperlegible"/>
          <w:color w:val="000000"/>
          <w:lang w:val="nl-NL"/>
        </w:rPr>
        <w:t xml:space="preserve">: </w:t>
      </w:r>
    </w:p>
    <w:p w14:paraId="782F6C5D" w14:textId="77777777" w:rsidR="00716643" w:rsidRPr="001B6D3C" w:rsidRDefault="00716643" w:rsidP="00716643">
      <w:pPr>
        <w:pStyle w:val="Body"/>
        <w:spacing w:after="0" w:line="240" w:lineRule="auto"/>
        <w:ind w:left="397" w:hanging="198"/>
        <w:rPr>
          <w:lang w:val="nl-NL"/>
        </w:rPr>
      </w:pPr>
      <w:r w:rsidRPr="001B6D3C">
        <w:rPr>
          <w:rFonts w:eastAsia="Atkinson Hyperlegible" w:cs="Atkinson Hyperlegible"/>
          <w:color w:val="000000"/>
          <w:lang w:val="nl-NL"/>
        </w:rPr>
        <w:t xml:space="preserve">•  Activerende werkvormen: </w:t>
      </w:r>
      <w:hyperlink r:id="rId10" w:history="1">
        <w:r w:rsidRPr="00491A70">
          <w:rPr>
            <w:rStyle w:val="Hyperlink"/>
            <w:lang w:val="nl-NL"/>
          </w:rPr>
          <w:t>https://www.nederlandsindeonderbouw.nl/uploads/1/5/7/7/15773044/activerende-werkvormen.pdf</w:t>
        </w:r>
      </w:hyperlink>
      <w:r>
        <w:rPr>
          <w:lang w:val="nl-NL"/>
        </w:rPr>
        <w:t xml:space="preserve"> </w:t>
      </w:r>
    </w:p>
    <w:p w14:paraId="4E5D167C" w14:textId="77777777" w:rsidR="00716643" w:rsidRPr="00716643" w:rsidRDefault="00716643" w:rsidP="00716643">
      <w:pPr>
        <w:pStyle w:val="Body"/>
        <w:spacing w:after="0" w:line="240" w:lineRule="auto"/>
        <w:ind w:left="397" w:hanging="198"/>
        <w:rPr>
          <w:lang w:val="nl-NL"/>
        </w:rPr>
      </w:pPr>
      <w:r w:rsidRPr="001B6D3C">
        <w:rPr>
          <w:rFonts w:eastAsia="Atkinson Hyperlegible" w:cs="Atkinson Hyperlegible"/>
          <w:color w:val="000000"/>
          <w:lang w:val="nl-NL"/>
        </w:rPr>
        <w:t xml:space="preserve">•  Activerende ICT-werkvormen: </w:t>
      </w:r>
      <w:hyperlink r:id="rId11" w:history="1">
        <w:r w:rsidRPr="001B6D3C">
          <w:rPr>
            <w:rStyle w:val="Hyperlink"/>
            <w:lang w:val="nl-NL"/>
          </w:rPr>
          <w:t>Digitale didactiek en tools - Wikiwijs</w:t>
        </w:r>
      </w:hyperlink>
    </w:p>
    <w:p w14:paraId="64345FB2" w14:textId="77777777" w:rsidR="00716643" w:rsidRPr="00563F3A" w:rsidRDefault="00716643" w:rsidP="00716643">
      <w:pPr>
        <w:pStyle w:val="Body"/>
        <w:spacing w:after="0" w:line="240" w:lineRule="auto"/>
        <w:ind w:left="397" w:hanging="198"/>
        <w:rPr>
          <w:lang w:val="nl-NL"/>
        </w:rPr>
      </w:pPr>
    </w:p>
    <w:p w14:paraId="484828E6" w14:textId="77777777" w:rsidR="00716643" w:rsidRPr="001B6D3C" w:rsidRDefault="00716643" w:rsidP="00716643">
      <w:pPr>
        <w:pStyle w:val="Body"/>
        <w:spacing w:after="0" w:line="240" w:lineRule="auto"/>
        <w:ind w:left="397" w:hanging="198"/>
        <w:rPr>
          <w:lang w:val="nl-NL"/>
        </w:rPr>
      </w:pPr>
    </w:p>
    <w:p w14:paraId="3EAC57EC" w14:textId="77777777" w:rsidR="00703A23" w:rsidRPr="00E97368" w:rsidRDefault="00703A23" w:rsidP="00AC4488">
      <w:pPr>
        <w:pStyle w:val="Body"/>
        <w:rPr>
          <w:lang w:val="nl-NL"/>
        </w:rPr>
        <w:sectPr w:rsidR="00703A23" w:rsidRPr="00E97368" w:rsidSect="005C6035">
          <w:type w:val="continuous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tbl>
      <w:tblPr>
        <w:tblStyle w:val="TableGrid"/>
        <w:tblW w:w="14570" w:type="dxa"/>
        <w:tblInd w:w="8" w:type="dxa"/>
        <w:tblBorders>
          <w:top w:val="single" w:sz="6" w:space="0" w:color="59447B"/>
          <w:left w:val="single" w:sz="6" w:space="0" w:color="59447B"/>
          <w:bottom w:val="single" w:sz="6" w:space="0" w:color="59447B"/>
          <w:right w:val="single" w:sz="6" w:space="0" w:color="59447B"/>
          <w:insideH w:val="single" w:sz="6" w:space="0" w:color="59447B"/>
          <w:insideV w:val="single" w:sz="6" w:space="0" w:color="59447B"/>
        </w:tblBorders>
        <w:tblLayout w:type="fixed"/>
        <w:tblLook w:val="04A0" w:firstRow="1" w:lastRow="0" w:firstColumn="1" w:lastColumn="0" w:noHBand="0" w:noVBand="1"/>
      </w:tblPr>
      <w:tblGrid>
        <w:gridCol w:w="4095"/>
        <w:gridCol w:w="10475"/>
      </w:tblGrid>
      <w:tr w:rsidR="005E4D1C" w:rsidRPr="00724EFF" w14:paraId="6B4A80B3" w14:textId="77777777" w:rsidTr="00DB1BA6">
        <w:trPr>
          <w:cantSplit/>
        </w:trPr>
        <w:tc>
          <w:tcPr>
            <w:tcW w:w="409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905A4A" w14:textId="77777777" w:rsidR="005E4D1C" w:rsidRPr="00E154FA" w:rsidRDefault="005E4D1C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lastRenderedPageBreak/>
              <w:t>Groep</w:t>
            </w:r>
          </w:p>
        </w:tc>
        <w:tc>
          <w:tcPr>
            <w:tcW w:w="10475" w:type="dxa"/>
            <w:tcBorders>
              <w:top w:val="single" w:sz="4" w:space="0" w:color="auto"/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E46D87" w14:textId="77777777" w:rsidR="005E4D1C" w:rsidRPr="00836C61" w:rsidRDefault="005E4D1C" w:rsidP="00836C61">
            <w:pPr>
              <w:pStyle w:val="Body"/>
              <w:rPr>
                <w:rFonts w:ascii="Aptos" w:hAnsi="Aptos"/>
                <w:color w:val="69598B"/>
                <w:lang w:val="nl-NL"/>
              </w:rPr>
            </w:pPr>
            <w:r w:rsidRPr="00836C61">
              <w:rPr>
                <w:rFonts w:eastAsia="Atkinson Hyperlegible" w:cs="Atkinson Hyperlegible"/>
                <w:color w:val="000000"/>
                <w:lang w:val="nl-NL"/>
              </w:rPr>
              <w:t>&lt;vul in&gt;</w:t>
            </w:r>
          </w:p>
        </w:tc>
      </w:tr>
      <w:tr w:rsidR="005E4D1C" w:rsidRPr="00724EFF" w14:paraId="0A3D14C6" w14:textId="77777777" w:rsidTr="00DB1BA6">
        <w:trPr>
          <w:cantSplit/>
        </w:trPr>
        <w:tc>
          <w:tcPr>
            <w:tcW w:w="40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384243" w14:textId="77777777" w:rsidR="005E4D1C" w:rsidRPr="00E154FA" w:rsidRDefault="005E4D1C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Les/onderwerp</w:t>
            </w:r>
          </w:p>
        </w:tc>
        <w:tc>
          <w:tcPr>
            <w:tcW w:w="10475" w:type="dxa"/>
            <w:tcBorders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52BD83" w14:textId="77777777" w:rsidR="005E4D1C" w:rsidRPr="00836C61" w:rsidRDefault="005E4D1C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  <w:tr w:rsidR="005E4D1C" w:rsidRPr="00724EFF" w14:paraId="4B31675F" w14:textId="77777777" w:rsidTr="00DB1BA6">
        <w:trPr>
          <w:cantSplit/>
        </w:trPr>
        <w:tc>
          <w:tcPr>
            <w:tcW w:w="409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529CA9" w14:textId="77777777" w:rsidR="005E4D1C" w:rsidRPr="00E154FA" w:rsidRDefault="005E4D1C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Datum</w:t>
            </w:r>
          </w:p>
        </w:tc>
        <w:tc>
          <w:tcPr>
            <w:tcW w:w="10475" w:type="dxa"/>
            <w:tcBorders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50EA17" w14:textId="77777777" w:rsidR="005E4D1C" w:rsidRPr="00836C61" w:rsidRDefault="005E4D1C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</w:tbl>
    <w:p w14:paraId="16A5DE6A" w14:textId="77777777" w:rsidR="00703A23" w:rsidRDefault="00703A23" w:rsidP="00AC4488">
      <w:pPr>
        <w:pStyle w:val="Body"/>
        <w:rPr>
          <w:lang w:val="fr-FR"/>
        </w:rPr>
      </w:pPr>
    </w:p>
    <w:tbl>
      <w:tblPr>
        <w:tblStyle w:val="TableGrid"/>
        <w:tblW w:w="14570" w:type="dxa"/>
        <w:tblInd w:w="8" w:type="dxa"/>
        <w:tblBorders>
          <w:top w:val="single" w:sz="6" w:space="0" w:color="59447B"/>
          <w:left w:val="single" w:sz="6" w:space="0" w:color="59447B"/>
          <w:bottom w:val="single" w:sz="6" w:space="0" w:color="59447B"/>
          <w:right w:val="single" w:sz="6" w:space="0" w:color="59447B"/>
          <w:insideH w:val="single" w:sz="6" w:space="0" w:color="59447B"/>
          <w:insideV w:val="single" w:sz="6" w:space="0" w:color="59447B"/>
        </w:tblBorders>
        <w:tblLayout w:type="fixed"/>
        <w:tblLook w:val="04A0" w:firstRow="1" w:lastRow="0" w:firstColumn="1" w:lastColumn="0" w:noHBand="0" w:noVBand="1"/>
      </w:tblPr>
      <w:tblGrid>
        <w:gridCol w:w="4095"/>
        <w:gridCol w:w="10475"/>
      </w:tblGrid>
      <w:tr w:rsidR="00E97368" w:rsidRPr="00836C61" w14:paraId="40893AA7" w14:textId="77777777" w:rsidTr="00F02788">
        <w:trPr>
          <w:cantSplit/>
        </w:trPr>
        <w:tc>
          <w:tcPr>
            <w:tcW w:w="409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B25E11" w14:textId="77777777" w:rsidR="00E97368" w:rsidRPr="002B2CE3" w:rsidRDefault="00E97368" w:rsidP="007905B9">
            <w:pPr>
              <w:pStyle w:val="Body"/>
              <w:rPr>
                <w:rFonts w:ascii="Aptos" w:hAnsi="Aptos"/>
                <w:b/>
                <w:bCs/>
                <w:lang w:val="nl-NL"/>
              </w:rPr>
            </w:pPr>
            <w:r w:rsidRPr="002B2CE3">
              <w:rPr>
                <w:rFonts w:eastAsia="Atkinson Hyperlegible" w:cs="Atkinson Hyperlegible"/>
                <w:b/>
                <w:bCs/>
                <w:lang w:val="nl-NL"/>
              </w:rPr>
              <w:t>Persoonlijke aandachtspunten</w:t>
            </w:r>
          </w:p>
        </w:tc>
        <w:tc>
          <w:tcPr>
            <w:tcW w:w="10475" w:type="dxa"/>
            <w:tcBorders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CF80B3" w14:textId="0F061CF4" w:rsidR="00E97368" w:rsidRPr="00836C61" w:rsidRDefault="002B2CE3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  <w:r>
              <w:rPr>
                <w:rFonts w:eastAsia="Atkinson Hyperlegible" w:cs="Atkinson Hyperlegible"/>
                <w:color w:val="000000"/>
                <w:lang w:val="nl-NL"/>
              </w:rPr>
              <w:t>&lt;vul in&gt;</w:t>
            </w:r>
          </w:p>
        </w:tc>
      </w:tr>
      <w:tr w:rsidR="00E97368" w:rsidRPr="00836C61" w14:paraId="74029B48" w14:textId="77777777" w:rsidTr="00F02788">
        <w:trPr>
          <w:cantSplit/>
        </w:trPr>
        <w:tc>
          <w:tcPr>
            <w:tcW w:w="40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9BFA99" w14:textId="77777777" w:rsidR="00E97368" w:rsidRPr="002B2CE3" w:rsidRDefault="00E97368" w:rsidP="007905B9">
            <w:pPr>
              <w:pStyle w:val="Body"/>
              <w:rPr>
                <w:rFonts w:ascii="Aptos" w:hAnsi="Aptos"/>
                <w:b/>
                <w:bCs/>
                <w:lang w:val="nl-NL"/>
              </w:rPr>
            </w:pPr>
            <w:r w:rsidRPr="002B2CE3">
              <w:rPr>
                <w:rFonts w:eastAsia="Atkinson Hyperlegible" w:cs="Atkinson Hyperlegible"/>
                <w:b/>
                <w:bCs/>
                <w:lang w:val="nl-NL"/>
              </w:rPr>
              <w:t>Beginsituatie</w:t>
            </w:r>
          </w:p>
        </w:tc>
        <w:tc>
          <w:tcPr>
            <w:tcW w:w="10475" w:type="dxa"/>
            <w:tcBorders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E9A8EE" w14:textId="77777777" w:rsidR="00E97368" w:rsidRPr="00836C61" w:rsidRDefault="00E97368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  <w:tr w:rsidR="00E97368" w:rsidRPr="00836C61" w14:paraId="6AF18965" w14:textId="77777777" w:rsidTr="00F02788">
        <w:trPr>
          <w:cantSplit/>
        </w:trPr>
        <w:tc>
          <w:tcPr>
            <w:tcW w:w="40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0C1DC8" w14:textId="77777777" w:rsidR="00E97368" w:rsidRPr="002B2CE3" w:rsidRDefault="00E97368" w:rsidP="007905B9">
            <w:pPr>
              <w:pStyle w:val="Body"/>
              <w:rPr>
                <w:rFonts w:ascii="Aptos" w:hAnsi="Aptos"/>
                <w:b/>
                <w:bCs/>
                <w:lang w:val="nl-NL"/>
              </w:rPr>
            </w:pPr>
            <w:r w:rsidRPr="002B2CE3">
              <w:rPr>
                <w:rFonts w:eastAsia="Atkinson Hyperlegible" w:cs="Atkinson Hyperlegible"/>
                <w:b/>
                <w:bCs/>
                <w:lang w:val="nl-NL"/>
              </w:rPr>
              <w:t>Lesdoelen</w:t>
            </w:r>
          </w:p>
        </w:tc>
        <w:tc>
          <w:tcPr>
            <w:tcW w:w="10475" w:type="dxa"/>
            <w:tcBorders>
              <w:left w:val="nil"/>
              <w:bottom w:val="single" w:sz="4" w:space="0" w:color="auto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DF489E" w14:textId="77777777" w:rsidR="00E97368" w:rsidRPr="00836C61" w:rsidRDefault="00E97368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</w:tbl>
    <w:p w14:paraId="26A6164D" w14:textId="77777777" w:rsidR="00E97368" w:rsidRDefault="00E97368" w:rsidP="00AC4488">
      <w:pPr>
        <w:pStyle w:val="Body"/>
        <w:rPr>
          <w:lang w:val="fr-FR"/>
        </w:rPr>
      </w:pPr>
    </w:p>
    <w:tbl>
      <w:tblPr>
        <w:tblStyle w:val="TableGrid"/>
        <w:tblW w:w="14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5"/>
        <w:gridCol w:w="8805"/>
        <w:gridCol w:w="1670"/>
      </w:tblGrid>
      <w:tr w:rsidR="00C245D9" w:rsidRPr="00724EFF" w14:paraId="1AD06546" w14:textId="77777777" w:rsidTr="00F92D41">
        <w:trPr>
          <w:cantSplit/>
          <w:tblHeader/>
        </w:trPr>
        <w:tc>
          <w:tcPr>
            <w:tcW w:w="4095" w:type="dxa"/>
            <w:tcBorders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FA5EA8" w14:textId="1CAE4B5C" w:rsidR="00C245D9" w:rsidRPr="00724EFF" w:rsidRDefault="00C245D9" w:rsidP="006856D6">
            <w:pPr>
              <w:pStyle w:val="Body"/>
              <w:rPr>
                <w:rFonts w:ascii="Aptos" w:hAnsi="Aptos"/>
                <w:b/>
                <w:bCs/>
                <w:lang w:val="nl-NL"/>
              </w:rPr>
            </w:pPr>
            <w:proofErr w:type="spellStart"/>
            <w:r w:rsidRPr="00724EFF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Lesfase</w:t>
            </w:r>
            <w:proofErr w:type="spellEnd"/>
          </w:p>
        </w:tc>
        <w:tc>
          <w:tcPr>
            <w:tcW w:w="88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D0E0649" w14:textId="77777777" w:rsidR="00C245D9" w:rsidRPr="00724EFF" w:rsidRDefault="00C245D9" w:rsidP="006856D6">
            <w:pPr>
              <w:pStyle w:val="Body"/>
              <w:rPr>
                <w:rFonts w:ascii="Aptos" w:hAnsi="Aptos"/>
                <w:b/>
                <w:bCs/>
                <w:lang w:val="nl-NL"/>
              </w:rPr>
            </w:pPr>
            <w:r w:rsidRPr="00724EFF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Activiteiten</w:t>
            </w:r>
          </w:p>
        </w:tc>
        <w:tc>
          <w:tcPr>
            <w:tcW w:w="16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E13DB49" w14:textId="77777777" w:rsidR="00C245D9" w:rsidRPr="00724EFF" w:rsidRDefault="00C245D9" w:rsidP="006856D6">
            <w:pPr>
              <w:pStyle w:val="Body"/>
              <w:rPr>
                <w:rFonts w:ascii="Aptos" w:hAnsi="Aptos"/>
                <w:b/>
                <w:bCs/>
                <w:lang w:val="nl-NL"/>
              </w:rPr>
            </w:pPr>
            <w:r w:rsidRPr="00724EFF">
              <w:rPr>
                <w:rFonts w:eastAsia="Atkinson Hyperlegible" w:cs="Atkinson Hyperlegible"/>
                <w:b/>
                <w:bCs/>
                <w:color w:val="000000"/>
                <w:lang w:val="nl-NL"/>
              </w:rPr>
              <w:t>Tijd</w:t>
            </w:r>
          </w:p>
        </w:tc>
      </w:tr>
      <w:tr w:rsidR="00C245D9" w:rsidRPr="00724EFF" w14:paraId="41E9CD4D" w14:textId="77777777" w:rsidTr="00F92D41">
        <w:trPr>
          <w:cantSplit/>
        </w:trPr>
        <w:tc>
          <w:tcPr>
            <w:tcW w:w="4095" w:type="dxa"/>
            <w:tcBorders>
              <w:top w:val="single" w:sz="3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C9FB88" w14:textId="77777777" w:rsidR="00C245D9" w:rsidRPr="00724EFF" w:rsidRDefault="00C245D9" w:rsidP="001113B0">
            <w:pPr>
              <w:pStyle w:val="Body"/>
              <w:rPr>
                <w:rFonts w:ascii="Aptos" w:hAnsi="Aptos"/>
                <w:lang w:val="nl-NL"/>
              </w:rPr>
            </w:pPr>
            <w:r w:rsidRPr="001B6D3C">
              <w:rPr>
                <w:rFonts w:eastAsia="Atkinson Hyperlegible" w:cs="Atkinson Hyperlegible"/>
                <w:szCs w:val="20"/>
                <w:lang w:val="nl-NL"/>
              </w:rPr>
              <w:t xml:space="preserve">1.  </w:t>
            </w:r>
            <w:r w:rsidRPr="00724EFF">
              <w:rPr>
                <w:rFonts w:eastAsia="Atkinson Hyperlegible" w:cs="Atkinson Hyperlegible"/>
                <w:color w:val="000000"/>
                <w:lang w:val="nl-NL"/>
              </w:rPr>
              <w:t xml:space="preserve">Oriëntatie </w:t>
            </w:r>
          </w:p>
          <w:p w14:paraId="2AC366BA" w14:textId="77777777" w:rsidR="00C245D9" w:rsidRPr="00724EFF" w:rsidRDefault="00C245D9" w:rsidP="001113B0">
            <w:pPr>
              <w:pStyle w:val="Body"/>
              <w:rPr>
                <w:rFonts w:ascii="Aptos" w:hAnsi="Aptos"/>
                <w:lang w:val="nl-NL"/>
              </w:rPr>
            </w:pPr>
            <w:r w:rsidRPr="00724EFF"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  <w:t>Benoemen van het ‘wat’ (lesprogramma) en ‘waarom’ (doel)</w:t>
            </w:r>
          </w:p>
        </w:tc>
        <w:tc>
          <w:tcPr>
            <w:tcW w:w="8805" w:type="dxa"/>
            <w:tcBorders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48AAA4" w14:textId="37702B10" w:rsidR="00C245D9" w:rsidRPr="00724EFF" w:rsidRDefault="00EF2AEA" w:rsidP="001113B0">
            <w:pPr>
              <w:pStyle w:val="Body"/>
              <w:rPr>
                <w:rFonts w:ascii="Aptos" w:hAnsi="Aptos"/>
                <w:lang w:val="nl-NL"/>
              </w:rPr>
            </w:pPr>
            <w:r>
              <w:rPr>
                <w:rFonts w:ascii="Aptos" w:hAnsi="Aptos"/>
                <w:lang w:val="nl-NL"/>
              </w:rPr>
              <w:t>&lt;Vul in&gt;</w:t>
            </w:r>
          </w:p>
        </w:tc>
        <w:tc>
          <w:tcPr>
            <w:tcW w:w="1670" w:type="dxa"/>
            <w:tcBorders>
              <w:left w:val="single" w:sz="4" w:space="0" w:color="F4CEB6"/>
              <w:bottom w:val="single" w:sz="4" w:space="0" w:color="F4CEB6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C70A7A" w14:textId="276BF843" w:rsidR="00C245D9" w:rsidRPr="00724EFF" w:rsidRDefault="00EF2AEA" w:rsidP="001113B0">
            <w:pPr>
              <w:pStyle w:val="Body"/>
              <w:rPr>
                <w:rFonts w:ascii="Aptos" w:hAnsi="Aptos"/>
                <w:lang w:val="nl-NL"/>
              </w:rPr>
            </w:pPr>
            <w:r>
              <w:rPr>
                <w:rFonts w:ascii="Aptos" w:hAnsi="Aptos"/>
                <w:lang w:val="nl-NL"/>
              </w:rPr>
              <w:t>&lt;Vul in&gt;</w:t>
            </w:r>
          </w:p>
        </w:tc>
      </w:tr>
      <w:tr w:rsidR="00C245D9" w:rsidRPr="00E97368" w14:paraId="530F64EA" w14:textId="77777777" w:rsidTr="00F92D41">
        <w:trPr>
          <w:cantSplit/>
        </w:trPr>
        <w:tc>
          <w:tcPr>
            <w:tcW w:w="40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75DADD" w14:textId="77777777" w:rsidR="00C245D9" w:rsidRPr="00724EFF" w:rsidRDefault="00C245D9" w:rsidP="001113B0">
            <w:pPr>
              <w:pStyle w:val="Body"/>
              <w:rPr>
                <w:rFonts w:ascii="Aptos" w:hAnsi="Aptos"/>
                <w:lang w:val="nl-NL"/>
              </w:rPr>
            </w:pPr>
            <w:r w:rsidRPr="001B6D3C">
              <w:rPr>
                <w:rFonts w:eastAsia="Atkinson Hyperlegible" w:cs="Atkinson Hyperlegible"/>
                <w:szCs w:val="20"/>
                <w:lang w:val="nl-NL"/>
              </w:rPr>
              <w:t xml:space="preserve">2.  </w:t>
            </w:r>
            <w:r w:rsidRPr="00724EFF">
              <w:rPr>
                <w:rFonts w:eastAsia="Atkinson Hyperlegible" w:cs="Atkinson Hyperlegible"/>
                <w:color w:val="000000"/>
                <w:lang w:val="nl-NL"/>
              </w:rPr>
              <w:t>Terugblik</w:t>
            </w:r>
          </w:p>
          <w:p w14:paraId="615A2C98" w14:textId="77777777" w:rsidR="00C245D9" w:rsidRPr="00724EFF" w:rsidRDefault="00C245D9" w:rsidP="001113B0">
            <w:pPr>
              <w:pStyle w:val="Body"/>
              <w:rPr>
                <w:rFonts w:ascii="Aptos" w:hAnsi="Aptos"/>
                <w:i/>
                <w:iCs/>
                <w:lang w:val="nl-NL"/>
              </w:rPr>
            </w:pPr>
            <w:r w:rsidRPr="00724EFF"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  <w:t>Link met eerdere lessen en voorkennis</w:t>
            </w:r>
          </w:p>
        </w:tc>
        <w:tc>
          <w:tcPr>
            <w:tcW w:w="8805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B6DBB07" w14:textId="77777777" w:rsidR="00C245D9" w:rsidRPr="00724EFF" w:rsidRDefault="00C245D9" w:rsidP="001113B0">
            <w:pPr>
              <w:pStyle w:val="Body"/>
              <w:rPr>
                <w:rFonts w:ascii="Aptos" w:hAnsi="Aptos"/>
                <w:lang w:val="nl-NL"/>
              </w:rPr>
            </w:pPr>
          </w:p>
        </w:tc>
        <w:tc>
          <w:tcPr>
            <w:tcW w:w="1670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ACE665" w14:textId="77777777" w:rsidR="00C245D9" w:rsidRPr="00724EFF" w:rsidRDefault="00C245D9" w:rsidP="001113B0">
            <w:pPr>
              <w:pStyle w:val="Body"/>
              <w:rPr>
                <w:rFonts w:ascii="Aptos" w:hAnsi="Aptos"/>
                <w:lang w:val="nl-NL"/>
              </w:rPr>
            </w:pPr>
          </w:p>
        </w:tc>
      </w:tr>
      <w:tr w:rsidR="009912CF" w:rsidRPr="00E97368" w14:paraId="654953FA" w14:textId="77777777" w:rsidTr="000E46ED">
        <w:trPr>
          <w:trHeight w:val="706"/>
        </w:trPr>
        <w:tc>
          <w:tcPr>
            <w:tcW w:w="40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31BDBA7C" w14:textId="77777777" w:rsidR="009912CF" w:rsidRPr="00F818BB" w:rsidRDefault="009912CF" w:rsidP="00836C61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  <w:r w:rsidRPr="001B6D3C">
              <w:rPr>
                <w:rFonts w:eastAsia="Atkinson Hyperlegible" w:cs="Atkinson Hyperlegible"/>
                <w:szCs w:val="20"/>
                <w:lang w:val="nl-NL"/>
              </w:rPr>
              <w:t>3</w:t>
            </w:r>
            <w:r w:rsidRPr="00F818BB">
              <w:rPr>
                <w:rFonts w:eastAsia="Atkinson Hyperlegible" w:cs="Atkinson Hyperlegible"/>
                <w:color w:val="000000"/>
                <w:lang w:val="nl-NL"/>
              </w:rPr>
              <w:t xml:space="preserve">.  </w:t>
            </w:r>
            <w:r w:rsidRPr="00724EFF">
              <w:rPr>
                <w:rFonts w:eastAsia="Atkinson Hyperlegible" w:cs="Atkinson Hyperlegible"/>
                <w:color w:val="000000"/>
                <w:lang w:val="nl-NL"/>
              </w:rPr>
              <w:t>Instructie/uitleg</w:t>
            </w:r>
          </w:p>
          <w:p w14:paraId="56A7FF63" w14:textId="554FCA41" w:rsidR="009912CF" w:rsidRPr="00836C61" w:rsidRDefault="009912CF" w:rsidP="00836C61">
            <w:pPr>
              <w:pStyle w:val="Body"/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</w:pPr>
            <w:r w:rsidRPr="00724EFF"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  <w:t xml:space="preserve">Inhoudelijke uitleg en complete instructie </w:t>
            </w:r>
          </w:p>
        </w:tc>
        <w:tc>
          <w:tcPr>
            <w:tcW w:w="8805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</w:tcPr>
          <w:p w14:paraId="05FD58BA" w14:textId="77777777" w:rsidR="009912CF" w:rsidRPr="00724EFF" w:rsidRDefault="009912CF" w:rsidP="00836C61">
            <w:pPr>
              <w:pStyle w:val="Body"/>
              <w:rPr>
                <w:rFonts w:ascii="Aptos" w:hAnsi="Aptos"/>
                <w:lang w:val="nl-NL"/>
              </w:rPr>
            </w:pPr>
          </w:p>
        </w:tc>
        <w:tc>
          <w:tcPr>
            <w:tcW w:w="1670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</w:tcPr>
          <w:p w14:paraId="6341904A" w14:textId="77777777" w:rsidR="009912CF" w:rsidRPr="00724EFF" w:rsidRDefault="009912CF" w:rsidP="00836C61">
            <w:pPr>
              <w:pStyle w:val="Body"/>
              <w:rPr>
                <w:rFonts w:ascii="Aptos" w:hAnsi="Aptos"/>
                <w:lang w:val="nl-NL"/>
              </w:rPr>
            </w:pPr>
          </w:p>
        </w:tc>
      </w:tr>
      <w:tr w:rsidR="009912CF" w:rsidRPr="00E97368" w14:paraId="131BE73C" w14:textId="77777777" w:rsidTr="000E46ED">
        <w:trPr>
          <w:trHeight w:val="985"/>
        </w:trPr>
        <w:tc>
          <w:tcPr>
            <w:tcW w:w="40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492789A4" w14:textId="77777777" w:rsidR="009912CF" w:rsidRPr="00724EFF" w:rsidRDefault="009912CF" w:rsidP="001113B0">
            <w:pPr>
              <w:pStyle w:val="Body"/>
              <w:rPr>
                <w:rFonts w:ascii="Aptos" w:hAnsi="Aptos"/>
                <w:lang w:val="nl-NL"/>
              </w:rPr>
            </w:pPr>
            <w:r w:rsidRPr="001B6D3C">
              <w:rPr>
                <w:rFonts w:eastAsia="Atkinson Hyperlegible" w:cs="Atkinson Hyperlegible"/>
                <w:szCs w:val="20"/>
                <w:lang w:val="nl-NL"/>
              </w:rPr>
              <w:t xml:space="preserve">4.  </w:t>
            </w:r>
            <w:r w:rsidRPr="00724EFF">
              <w:rPr>
                <w:rFonts w:eastAsia="Atkinson Hyperlegible" w:cs="Atkinson Hyperlegible"/>
                <w:color w:val="000000"/>
                <w:lang w:val="nl-NL"/>
              </w:rPr>
              <w:t>Begeleid inoefenen</w:t>
            </w:r>
          </w:p>
          <w:p w14:paraId="0CD84108" w14:textId="77777777" w:rsidR="009912CF" w:rsidRPr="00724EFF" w:rsidRDefault="009912CF" w:rsidP="001113B0">
            <w:pPr>
              <w:pStyle w:val="Body"/>
              <w:rPr>
                <w:rFonts w:ascii="Aptos" w:hAnsi="Aptos"/>
                <w:i/>
                <w:iCs/>
                <w:lang w:val="nl-NL"/>
              </w:rPr>
            </w:pPr>
            <w:r w:rsidRPr="00724EFF"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  <w:t>Oefenen van aangeboden kennis en vaardigheden o.b.v. de docent</w:t>
            </w:r>
          </w:p>
        </w:tc>
        <w:tc>
          <w:tcPr>
            <w:tcW w:w="8805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</w:tcPr>
          <w:p w14:paraId="442A856A" w14:textId="77777777" w:rsidR="009912CF" w:rsidRDefault="009912CF" w:rsidP="001113B0">
            <w:pPr>
              <w:pStyle w:val="Body"/>
              <w:rPr>
                <w:rFonts w:ascii="Aptos" w:hAnsi="Aptos"/>
                <w:lang w:val="nl-NL"/>
              </w:rPr>
            </w:pPr>
          </w:p>
          <w:p w14:paraId="180B8E54" w14:textId="77777777" w:rsidR="00DF6690" w:rsidRDefault="00DF6690" w:rsidP="001113B0">
            <w:pPr>
              <w:pStyle w:val="Body"/>
              <w:rPr>
                <w:rFonts w:ascii="Aptos" w:hAnsi="Aptos"/>
                <w:lang w:val="nl-NL"/>
              </w:rPr>
            </w:pPr>
          </w:p>
          <w:p w14:paraId="1003FABB" w14:textId="77777777" w:rsidR="00DF6690" w:rsidRDefault="00DF6690" w:rsidP="001113B0">
            <w:pPr>
              <w:pStyle w:val="Body"/>
              <w:rPr>
                <w:rFonts w:ascii="Aptos" w:hAnsi="Aptos"/>
                <w:lang w:val="nl-NL"/>
              </w:rPr>
            </w:pPr>
          </w:p>
          <w:p w14:paraId="0FF1CB95" w14:textId="77777777" w:rsidR="00DF6690" w:rsidRDefault="00DF6690" w:rsidP="001113B0">
            <w:pPr>
              <w:pStyle w:val="Body"/>
              <w:rPr>
                <w:rFonts w:ascii="Aptos" w:hAnsi="Aptos"/>
                <w:lang w:val="nl-NL"/>
              </w:rPr>
            </w:pPr>
          </w:p>
          <w:p w14:paraId="28CF80C3" w14:textId="77777777" w:rsidR="00DF6690" w:rsidRDefault="00DF6690" w:rsidP="001113B0">
            <w:pPr>
              <w:pStyle w:val="Body"/>
              <w:rPr>
                <w:rFonts w:ascii="Aptos" w:hAnsi="Aptos"/>
                <w:lang w:val="nl-NL"/>
              </w:rPr>
            </w:pPr>
          </w:p>
          <w:p w14:paraId="5D2B9D68" w14:textId="77777777" w:rsidR="00DF6690" w:rsidRDefault="00DF6690" w:rsidP="001113B0">
            <w:pPr>
              <w:pStyle w:val="Body"/>
              <w:rPr>
                <w:rFonts w:ascii="Aptos" w:hAnsi="Aptos"/>
                <w:lang w:val="nl-NL"/>
              </w:rPr>
            </w:pPr>
          </w:p>
          <w:p w14:paraId="5F438B53" w14:textId="38D12E09" w:rsidR="00BD29D2" w:rsidRPr="00724EFF" w:rsidRDefault="00BD29D2" w:rsidP="001113B0">
            <w:pPr>
              <w:pStyle w:val="Body"/>
              <w:rPr>
                <w:rFonts w:ascii="Aptos" w:hAnsi="Aptos"/>
                <w:lang w:val="nl-NL"/>
              </w:rPr>
            </w:pPr>
          </w:p>
        </w:tc>
        <w:tc>
          <w:tcPr>
            <w:tcW w:w="1670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</w:tcPr>
          <w:p w14:paraId="3D44CA91" w14:textId="77777777" w:rsidR="009912CF" w:rsidRPr="00724EFF" w:rsidRDefault="009912CF" w:rsidP="001113B0">
            <w:pPr>
              <w:pStyle w:val="Body"/>
              <w:rPr>
                <w:rFonts w:ascii="Aptos" w:hAnsi="Aptos"/>
                <w:lang w:val="nl-NL"/>
              </w:rPr>
            </w:pPr>
          </w:p>
        </w:tc>
      </w:tr>
      <w:tr w:rsidR="009912CF" w:rsidRPr="00E97368" w14:paraId="7782CC4A" w14:textId="77777777" w:rsidTr="000E46ED">
        <w:tc>
          <w:tcPr>
            <w:tcW w:w="40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30829202" w14:textId="77777777" w:rsidR="009912CF" w:rsidRPr="00724EFF" w:rsidRDefault="009912CF" w:rsidP="00DF6690">
            <w:pPr>
              <w:pStyle w:val="Body"/>
              <w:spacing w:before="240"/>
              <w:rPr>
                <w:rFonts w:ascii="Aptos" w:hAnsi="Aptos"/>
                <w:lang w:val="nl-NL"/>
              </w:rPr>
            </w:pPr>
            <w:r w:rsidRPr="001B6D3C">
              <w:rPr>
                <w:rFonts w:eastAsia="Atkinson Hyperlegible" w:cs="Atkinson Hyperlegible"/>
                <w:szCs w:val="20"/>
                <w:lang w:val="nl-NL"/>
              </w:rPr>
              <w:lastRenderedPageBreak/>
              <w:t xml:space="preserve">5.  </w:t>
            </w:r>
            <w:r w:rsidRPr="00724EFF">
              <w:rPr>
                <w:rFonts w:eastAsia="Atkinson Hyperlegible" w:cs="Atkinson Hyperlegible"/>
                <w:color w:val="000000"/>
                <w:lang w:val="nl-NL"/>
              </w:rPr>
              <w:t>Zelfstandige verwerking</w:t>
            </w:r>
          </w:p>
          <w:p w14:paraId="3F9F4226" w14:textId="430C1362" w:rsidR="00BD29D2" w:rsidRDefault="009912CF" w:rsidP="001113B0">
            <w:pPr>
              <w:pStyle w:val="Body"/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</w:pPr>
            <w:r w:rsidRPr="00724EFF"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  <w:t>Zelfstandig, in duo’s of groepjes aan de slag gaan met de lesstof</w:t>
            </w:r>
          </w:p>
          <w:p w14:paraId="1C282CD2" w14:textId="082EF3C6" w:rsidR="002C4C41" w:rsidRPr="002C4C41" w:rsidRDefault="002C4C41" w:rsidP="001113B0">
            <w:pPr>
              <w:pStyle w:val="Body"/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</w:pPr>
          </w:p>
        </w:tc>
        <w:tc>
          <w:tcPr>
            <w:tcW w:w="8805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</w:tcPr>
          <w:p w14:paraId="4C4C42D0" w14:textId="77777777" w:rsidR="009912CF" w:rsidRPr="00724EFF" w:rsidRDefault="009912CF" w:rsidP="001113B0">
            <w:pPr>
              <w:pStyle w:val="Body"/>
              <w:rPr>
                <w:rFonts w:ascii="Aptos" w:hAnsi="Aptos"/>
                <w:lang w:val="nl-NL"/>
              </w:rPr>
            </w:pPr>
          </w:p>
        </w:tc>
        <w:tc>
          <w:tcPr>
            <w:tcW w:w="1670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</w:tcPr>
          <w:p w14:paraId="24AC0D31" w14:textId="77777777" w:rsidR="009912CF" w:rsidRPr="00724EFF" w:rsidRDefault="009912CF" w:rsidP="001113B0">
            <w:pPr>
              <w:pStyle w:val="Body"/>
              <w:rPr>
                <w:rFonts w:ascii="Aptos" w:hAnsi="Aptos"/>
                <w:lang w:val="nl-NL"/>
              </w:rPr>
            </w:pPr>
          </w:p>
        </w:tc>
      </w:tr>
      <w:tr w:rsidR="009912CF" w:rsidRPr="00E97368" w14:paraId="2D227FD2" w14:textId="77777777" w:rsidTr="008D1E1B">
        <w:trPr>
          <w:trHeight w:val="1244"/>
        </w:trPr>
        <w:tc>
          <w:tcPr>
            <w:tcW w:w="40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6FE43BA0" w14:textId="77777777" w:rsidR="009912CF" w:rsidRPr="00724EFF" w:rsidRDefault="009912CF" w:rsidP="00377814">
            <w:pPr>
              <w:pStyle w:val="Body"/>
              <w:rPr>
                <w:rFonts w:ascii="Aptos" w:hAnsi="Aptos"/>
                <w:lang w:val="nl-NL"/>
              </w:rPr>
            </w:pPr>
            <w:r w:rsidRPr="001B6D3C">
              <w:rPr>
                <w:rFonts w:eastAsia="Atkinson Hyperlegible" w:cs="Atkinson Hyperlegible"/>
                <w:szCs w:val="20"/>
                <w:lang w:val="nl-NL"/>
              </w:rPr>
              <w:t xml:space="preserve">6.  </w:t>
            </w:r>
            <w:r w:rsidRPr="00724EFF">
              <w:rPr>
                <w:rFonts w:eastAsia="Atkinson Hyperlegible" w:cs="Atkinson Hyperlegible"/>
                <w:color w:val="000000"/>
                <w:lang w:val="nl-NL"/>
              </w:rPr>
              <w:t xml:space="preserve">Evaluatie </w:t>
            </w:r>
          </w:p>
          <w:p w14:paraId="21D055FF" w14:textId="77777777" w:rsidR="009912CF" w:rsidRPr="00724EFF" w:rsidRDefault="009912CF" w:rsidP="001113B0">
            <w:pPr>
              <w:pStyle w:val="Body"/>
              <w:rPr>
                <w:rFonts w:ascii="Aptos" w:hAnsi="Aptos"/>
                <w:i/>
                <w:iCs/>
                <w:lang w:val="nl-NL"/>
              </w:rPr>
            </w:pPr>
            <w:r w:rsidRPr="00724EFF"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  <w:t xml:space="preserve">Evaluatie van het </w:t>
            </w:r>
            <w:proofErr w:type="spellStart"/>
            <w:r w:rsidRPr="00724EFF"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  <w:t>lesdoel</w:t>
            </w:r>
            <w:proofErr w:type="spellEnd"/>
            <w:r w:rsidRPr="00724EFF"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  <w:t xml:space="preserve"> en proces (hoe is er gewerkt?)</w:t>
            </w:r>
          </w:p>
        </w:tc>
        <w:tc>
          <w:tcPr>
            <w:tcW w:w="8805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</w:tcPr>
          <w:p w14:paraId="507FEEA1" w14:textId="77777777" w:rsidR="009912CF" w:rsidRPr="00724EFF" w:rsidRDefault="009912CF" w:rsidP="001113B0">
            <w:pPr>
              <w:pStyle w:val="Body"/>
              <w:rPr>
                <w:rFonts w:ascii="Aptos" w:hAnsi="Aptos"/>
                <w:lang w:val="nl-NL"/>
              </w:rPr>
            </w:pPr>
          </w:p>
        </w:tc>
        <w:tc>
          <w:tcPr>
            <w:tcW w:w="1670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</w:tcPr>
          <w:p w14:paraId="56F26BE8" w14:textId="77777777" w:rsidR="009912CF" w:rsidRPr="00724EFF" w:rsidRDefault="009912CF" w:rsidP="001113B0">
            <w:pPr>
              <w:pStyle w:val="Body"/>
              <w:rPr>
                <w:rFonts w:ascii="Aptos" w:hAnsi="Aptos"/>
                <w:lang w:val="nl-NL"/>
              </w:rPr>
            </w:pPr>
          </w:p>
        </w:tc>
      </w:tr>
      <w:tr w:rsidR="009912CF" w:rsidRPr="00E97368" w14:paraId="129FF757" w14:textId="77777777" w:rsidTr="002C4C41">
        <w:trPr>
          <w:trHeight w:val="973"/>
        </w:trPr>
        <w:tc>
          <w:tcPr>
            <w:tcW w:w="409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1F8E5B48" w14:textId="77777777" w:rsidR="009912CF" w:rsidRPr="00724EFF" w:rsidRDefault="009912CF" w:rsidP="006856D6">
            <w:pPr>
              <w:pStyle w:val="Body"/>
              <w:rPr>
                <w:rFonts w:ascii="Aptos" w:hAnsi="Aptos"/>
                <w:lang w:val="nl-NL"/>
              </w:rPr>
            </w:pPr>
            <w:r w:rsidRPr="001B6D3C">
              <w:rPr>
                <w:rFonts w:eastAsia="Atkinson Hyperlegible" w:cs="Atkinson Hyperlegible"/>
                <w:szCs w:val="20"/>
                <w:lang w:val="nl-NL"/>
              </w:rPr>
              <w:t xml:space="preserve">7.  </w:t>
            </w:r>
            <w:r w:rsidRPr="00724EFF">
              <w:rPr>
                <w:rFonts w:eastAsia="Atkinson Hyperlegible" w:cs="Atkinson Hyperlegible"/>
                <w:color w:val="000000"/>
                <w:lang w:val="nl-NL"/>
              </w:rPr>
              <w:t>Terug- en vooruitblik</w:t>
            </w:r>
          </w:p>
          <w:p w14:paraId="33509147" w14:textId="77777777" w:rsidR="009912CF" w:rsidRPr="00724EFF" w:rsidRDefault="009912CF" w:rsidP="006856D6">
            <w:pPr>
              <w:pStyle w:val="Body"/>
              <w:rPr>
                <w:rFonts w:ascii="Aptos" w:hAnsi="Aptos"/>
                <w:i/>
                <w:iCs/>
                <w:lang w:val="nl-NL"/>
              </w:rPr>
            </w:pPr>
            <w:r w:rsidRPr="00724EFF">
              <w:rPr>
                <w:rFonts w:eastAsia="Atkinson Hyperlegible" w:cs="Atkinson Hyperlegible"/>
                <w:i/>
                <w:iCs/>
                <w:color w:val="000000"/>
                <w:lang w:val="nl-NL"/>
              </w:rPr>
              <w:t>Kort samenvatten van de les en vooruitblikken naar de volgende les</w:t>
            </w:r>
          </w:p>
        </w:tc>
        <w:tc>
          <w:tcPr>
            <w:tcW w:w="8805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</w:tcPr>
          <w:p w14:paraId="34E22C82" w14:textId="77777777" w:rsidR="009912CF" w:rsidRPr="00724EFF" w:rsidRDefault="009912CF" w:rsidP="006856D6">
            <w:pPr>
              <w:pStyle w:val="Body"/>
              <w:rPr>
                <w:rFonts w:ascii="Aptos" w:hAnsi="Aptos"/>
                <w:lang w:val="nl-NL"/>
              </w:rPr>
            </w:pPr>
          </w:p>
        </w:tc>
        <w:tc>
          <w:tcPr>
            <w:tcW w:w="1670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</w:tcPr>
          <w:p w14:paraId="63D2374A" w14:textId="77777777" w:rsidR="009912CF" w:rsidRPr="00724EFF" w:rsidRDefault="009912CF" w:rsidP="006856D6">
            <w:pPr>
              <w:pStyle w:val="Body"/>
              <w:rPr>
                <w:rFonts w:ascii="Aptos" w:hAnsi="Aptos"/>
                <w:lang w:val="nl-NL"/>
              </w:rPr>
            </w:pPr>
          </w:p>
        </w:tc>
      </w:tr>
    </w:tbl>
    <w:p w14:paraId="5F53FC99" w14:textId="060B1B0B" w:rsidR="00502475" w:rsidRPr="009912CF" w:rsidRDefault="001309A2" w:rsidP="009912CF">
      <w:pPr>
        <w:rPr>
          <w:rFonts w:ascii="Atkinson Hyperlegible" w:hAnsi="Atkinson Hyperlegible"/>
          <w:lang w:val="nl-NL"/>
        </w:rPr>
      </w:pPr>
      <w:r>
        <w:rPr>
          <w:lang w:val="nl-NL"/>
        </w:rPr>
        <w:br w:type="page"/>
      </w:r>
    </w:p>
    <w:p w14:paraId="11EB0330" w14:textId="77777777" w:rsidR="00703A23" w:rsidRPr="00832D6F" w:rsidRDefault="00703A23" w:rsidP="00AC4488">
      <w:pPr>
        <w:pStyle w:val="Body"/>
        <w:rPr>
          <w:lang w:val="nl-NL"/>
        </w:rPr>
        <w:sectPr w:rsidR="00703A23" w:rsidRPr="00832D6F" w:rsidSect="005E4D1C">
          <w:headerReference w:type="default" r:id="rId12"/>
          <w:pgSz w:w="16820" w:h="11900" w:orient="landscape"/>
          <w:pgMar w:top="2098" w:right="1134" w:bottom="1134" w:left="1134" w:header="720" w:footer="720" w:gutter="0"/>
          <w:cols w:space="851"/>
          <w:docGrid w:linePitch="360"/>
        </w:sectPr>
      </w:pPr>
    </w:p>
    <w:p w14:paraId="5CAD3A50" w14:textId="77777777" w:rsidR="00703A23" w:rsidRPr="00E97368" w:rsidRDefault="00703A23" w:rsidP="009912CF">
      <w:pPr>
        <w:pStyle w:val="Heading1"/>
        <w:rPr>
          <w:lang w:val="nl-NL"/>
        </w:rPr>
      </w:pPr>
    </w:p>
    <w:sectPr w:rsidR="00703A23" w:rsidRPr="00E97368" w:rsidSect="009912CF">
      <w:footerReference w:type="default" r:id="rId13"/>
      <w:pgSz w:w="16820" w:h="11900" w:orient="landscape"/>
      <w:pgMar w:top="2098" w:right="1134" w:bottom="1134" w:left="1134" w:header="720" w:footer="720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A5AA9" w14:textId="77777777" w:rsidR="003B33A1" w:rsidRDefault="003B33A1">
      <w:pPr>
        <w:spacing w:after="0" w:line="240" w:lineRule="auto"/>
      </w:pPr>
      <w:r>
        <w:separator/>
      </w:r>
    </w:p>
  </w:endnote>
  <w:endnote w:type="continuationSeparator" w:id="0">
    <w:p w14:paraId="3D8F5F58" w14:textId="77777777" w:rsidR="003B33A1" w:rsidRDefault="003B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tkinson Hyperlegible">
    <w:panose1 w:val="00000000000000000000"/>
    <w:charset w:val="00"/>
    <w:family w:val="auto"/>
    <w:pitch w:val="variable"/>
    <w:sig w:usb0="0000002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Zilla Slab Light"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4A48F" w14:textId="77777777" w:rsidR="00F940A0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6736F30" wp14:editId="0A397A25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800" cy="255600"/>
              <wp:effectExtent l="0" t="0" r="0" b="0"/>
              <wp:wrapNone/>
              <wp:docPr id="2114021910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4DC174" w14:textId="77777777" w:rsidR="00921A7A" w:rsidRPr="00921A7A" w:rsidRDefault="00552DF7" w:rsidP="00921A7A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736F30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left:0;text-align:left;margin-left:698.65pt;margin-top:16.1pt;width:51.85pt;height:20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" filled="f" stroked="f" strokeweight=".5pt">
              <v:textbox>
                <w:txbxContent>
                  <w:p w14:paraId="544DC174" w14:textId="77777777" w:rsidR="00921A7A" w:rsidRPr="00921A7A" w:rsidRDefault="00552DF7" w:rsidP="00921A7A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920" behindDoc="1" locked="0" layoutInCell="1" allowOverlap="1" wp14:anchorId="10946FD9" wp14:editId="6D48AA10">
          <wp:simplePos x="0" y="0"/>
          <wp:positionH relativeFrom="column">
            <wp:posOffset>-720091</wp:posOffset>
          </wp:positionH>
          <wp:positionV relativeFrom="paragraph">
            <wp:posOffset>-521386</wp:posOffset>
          </wp:positionV>
          <wp:extent cx="10691495" cy="1118286"/>
          <wp:effectExtent l="0" t="0" r="0" b="0"/>
          <wp:wrapNone/>
          <wp:docPr id="124090262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308334" name="Graphic 141230833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41045" cy="1175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9A9B" w14:textId="77777777" w:rsidR="000467C4" w:rsidRDefault="008D0804" w:rsidP="00306924">
    <w:pPr>
      <w:pStyle w:val="Foot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FBFEE24" wp14:editId="14E1C24B">
              <wp:simplePos x="0" y="0"/>
              <wp:positionH relativeFrom="column">
                <wp:posOffset>8875013</wp:posOffset>
              </wp:positionH>
              <wp:positionV relativeFrom="paragraph">
                <wp:posOffset>-346710</wp:posOffset>
              </wp:positionV>
              <wp:extent cx="658800" cy="255600"/>
              <wp:effectExtent l="0" t="0" r="0" b="0"/>
              <wp:wrapNone/>
              <wp:docPr id="1022530935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8800" cy="2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CBCF5" w14:textId="77777777" w:rsidR="00552DF7" w:rsidRPr="00921A7A" w:rsidRDefault="00552DF7" w:rsidP="00552DF7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FEE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698.8pt;margin-top:-27.3pt;width:51.85pt;height:20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BT9FwIAADIEAAAOAAAAZHJzL2Uyb0RvYy54bWysU02P2jAQvVfqf7B8LwkUKBs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" filled="f" stroked="f" strokeweight=".5pt">
              <v:textbox>
                <w:txbxContent>
                  <w:p w14:paraId="0D1CBCF5" w14:textId="77777777" w:rsidR="00552DF7" w:rsidRPr="00921A7A" w:rsidRDefault="00552DF7" w:rsidP="00552DF7">
                    <w:pPr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968" behindDoc="1" locked="0" layoutInCell="1" allowOverlap="1" wp14:anchorId="7D3021CA" wp14:editId="3992D65F">
          <wp:simplePos x="0" y="0"/>
          <wp:positionH relativeFrom="column">
            <wp:posOffset>-720091</wp:posOffset>
          </wp:positionH>
          <wp:positionV relativeFrom="paragraph">
            <wp:posOffset>-513365</wp:posOffset>
          </wp:positionV>
          <wp:extent cx="10691495" cy="1118286"/>
          <wp:effectExtent l="0" t="0" r="1905" b="0"/>
          <wp:wrapNone/>
          <wp:docPr id="955434264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434264" name="Graphic 95543426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66920" cy="1147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72276" w14:textId="77777777" w:rsidR="003B33A1" w:rsidRDefault="003B33A1">
      <w:pPr>
        <w:spacing w:after="0" w:line="240" w:lineRule="auto"/>
      </w:pPr>
      <w:r>
        <w:separator/>
      </w:r>
    </w:p>
  </w:footnote>
  <w:footnote w:type="continuationSeparator" w:id="0">
    <w:p w14:paraId="40237753" w14:textId="77777777" w:rsidR="003B33A1" w:rsidRDefault="003B3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936C5" w14:textId="77777777" w:rsidR="00F940A0" w:rsidRDefault="008D0804">
    <w:pPr>
      <w:pStyle w:val="Header"/>
    </w:pPr>
    <w:r>
      <w:rPr>
        <w:noProof/>
      </w:rPr>
      <w:drawing>
        <wp:anchor distT="0" distB="0" distL="114300" distR="114300" simplePos="0" relativeHeight="251664896" behindDoc="1" locked="0" layoutInCell="1" allowOverlap="1" wp14:anchorId="23704881" wp14:editId="25EC36CF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2063" cy="2236691"/>
          <wp:effectExtent l="0" t="0" r="1905" b="0"/>
          <wp:wrapNone/>
          <wp:docPr id="623108326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62642" name="Graphic 11726264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524" cy="2257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ECC55" w14:textId="77777777" w:rsidR="00703A23" w:rsidRDefault="008D0804">
    <w:pPr>
      <w:pStyle w:val="Header"/>
    </w:pPr>
    <w:r>
      <w:rPr>
        <w:noProof/>
      </w:rPr>
      <w:drawing>
        <wp:anchor distT="0" distB="0" distL="114300" distR="114300" simplePos="0" relativeHeight="251666944" behindDoc="1" locked="0" layoutInCell="1" allowOverlap="1" wp14:anchorId="37112623" wp14:editId="247B9F9E">
          <wp:simplePos x="0" y="0"/>
          <wp:positionH relativeFrom="column">
            <wp:posOffset>-720091</wp:posOffset>
          </wp:positionH>
          <wp:positionV relativeFrom="paragraph">
            <wp:posOffset>-457201</wp:posOffset>
          </wp:positionV>
          <wp:extent cx="10691495" cy="2236573"/>
          <wp:effectExtent l="0" t="0" r="1905" b="0"/>
          <wp:wrapNone/>
          <wp:docPr id="1115590283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340296" name="Graphic 117434029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6208" cy="2271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7182971">
    <w:abstractNumId w:val="8"/>
  </w:num>
  <w:num w:numId="2" w16cid:durableId="446584114">
    <w:abstractNumId w:val="6"/>
  </w:num>
  <w:num w:numId="3" w16cid:durableId="1532457463">
    <w:abstractNumId w:val="5"/>
  </w:num>
  <w:num w:numId="4" w16cid:durableId="725184593">
    <w:abstractNumId w:val="4"/>
  </w:num>
  <w:num w:numId="5" w16cid:durableId="1545556349">
    <w:abstractNumId w:val="7"/>
  </w:num>
  <w:num w:numId="6" w16cid:durableId="1518688279">
    <w:abstractNumId w:val="3"/>
  </w:num>
  <w:num w:numId="7" w16cid:durableId="1718356826">
    <w:abstractNumId w:val="2"/>
  </w:num>
  <w:num w:numId="8" w16cid:durableId="935405178">
    <w:abstractNumId w:val="1"/>
  </w:num>
  <w:num w:numId="9" w16cid:durableId="1870147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11"/>
    <w:rsid w:val="00034616"/>
    <w:rsid w:val="000467C4"/>
    <w:rsid w:val="0005497C"/>
    <w:rsid w:val="0006063C"/>
    <w:rsid w:val="000B6542"/>
    <w:rsid w:val="000E46ED"/>
    <w:rsid w:val="001008A0"/>
    <w:rsid w:val="001113B0"/>
    <w:rsid w:val="00124D94"/>
    <w:rsid w:val="001309A2"/>
    <w:rsid w:val="0015074B"/>
    <w:rsid w:val="0016715F"/>
    <w:rsid w:val="001A4D79"/>
    <w:rsid w:val="00202560"/>
    <w:rsid w:val="0022189D"/>
    <w:rsid w:val="00224A7D"/>
    <w:rsid w:val="00235C9C"/>
    <w:rsid w:val="0029639D"/>
    <w:rsid w:val="002B2CE3"/>
    <w:rsid w:val="002C4C41"/>
    <w:rsid w:val="002E2FC8"/>
    <w:rsid w:val="002F211A"/>
    <w:rsid w:val="00306924"/>
    <w:rsid w:val="00322FCD"/>
    <w:rsid w:val="0032322E"/>
    <w:rsid w:val="00326F90"/>
    <w:rsid w:val="00377814"/>
    <w:rsid w:val="00392911"/>
    <w:rsid w:val="003A17F1"/>
    <w:rsid w:val="003B33A1"/>
    <w:rsid w:val="00403B76"/>
    <w:rsid w:val="00424C40"/>
    <w:rsid w:val="004514CA"/>
    <w:rsid w:val="00484675"/>
    <w:rsid w:val="00493637"/>
    <w:rsid w:val="004C2CAB"/>
    <w:rsid w:val="004C532F"/>
    <w:rsid w:val="00502475"/>
    <w:rsid w:val="00552DF7"/>
    <w:rsid w:val="005C3AEF"/>
    <w:rsid w:val="005C6035"/>
    <w:rsid w:val="005E4D1C"/>
    <w:rsid w:val="006A6CA3"/>
    <w:rsid w:val="006E0EE3"/>
    <w:rsid w:val="00703A23"/>
    <w:rsid w:val="00716643"/>
    <w:rsid w:val="007451F3"/>
    <w:rsid w:val="0075508A"/>
    <w:rsid w:val="007905B9"/>
    <w:rsid w:val="007E1B1D"/>
    <w:rsid w:val="00832D6F"/>
    <w:rsid w:val="00836C61"/>
    <w:rsid w:val="008D0804"/>
    <w:rsid w:val="008D1E1B"/>
    <w:rsid w:val="00921A7A"/>
    <w:rsid w:val="009912CF"/>
    <w:rsid w:val="009D5AB2"/>
    <w:rsid w:val="00A45E43"/>
    <w:rsid w:val="00A630A3"/>
    <w:rsid w:val="00AA1D8D"/>
    <w:rsid w:val="00AA4392"/>
    <w:rsid w:val="00AB0634"/>
    <w:rsid w:val="00AB0D6F"/>
    <w:rsid w:val="00AC4488"/>
    <w:rsid w:val="00B334E4"/>
    <w:rsid w:val="00B47730"/>
    <w:rsid w:val="00BD29D2"/>
    <w:rsid w:val="00C21F99"/>
    <w:rsid w:val="00C245D9"/>
    <w:rsid w:val="00C66D6E"/>
    <w:rsid w:val="00C66DB3"/>
    <w:rsid w:val="00CB0664"/>
    <w:rsid w:val="00CE797B"/>
    <w:rsid w:val="00D03E89"/>
    <w:rsid w:val="00D54E8A"/>
    <w:rsid w:val="00DB1BA6"/>
    <w:rsid w:val="00DF6690"/>
    <w:rsid w:val="00DF7044"/>
    <w:rsid w:val="00E24F57"/>
    <w:rsid w:val="00E97368"/>
    <w:rsid w:val="00EA2884"/>
    <w:rsid w:val="00EF2AEA"/>
    <w:rsid w:val="00EF71C2"/>
    <w:rsid w:val="00F02788"/>
    <w:rsid w:val="00F72C41"/>
    <w:rsid w:val="00F818BB"/>
    <w:rsid w:val="00F92D41"/>
    <w:rsid w:val="00F940A0"/>
    <w:rsid w:val="00FC693F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D4570F"/>
  <w14:defaultImageDpi w14:val="300"/>
  <w15:docId w15:val="{B87E84F8-827A-4C14-981E-214F4334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yriad Pro" w:eastAsia="Myriad Pro" w:hAnsi="Myriad Pro"/>
      <w:sz w:val="20"/>
    </w:rPr>
  </w:style>
  <w:style w:type="paragraph" w:styleId="Heading1">
    <w:name w:val="heading 1"/>
    <w:basedOn w:val="Normal"/>
    <w:next w:val="Body"/>
    <w:link w:val="Heading1Char"/>
    <w:uiPriority w:val="9"/>
    <w:qFormat/>
    <w:rsid w:val="00322FCD"/>
    <w:pPr>
      <w:keepNext/>
      <w:keepLines/>
      <w:spacing w:after="0"/>
      <w:outlineLvl w:val="0"/>
    </w:pPr>
    <w:rPr>
      <w:rFonts w:ascii="Atkinson Hyperlegible" w:eastAsiaTheme="majorEastAsia" w:hAnsi="Atkinson Hyperlegible" w:cstheme="majorBidi"/>
      <w:b/>
      <w:bCs/>
      <w:color w:val="000000" w:themeColor="text1"/>
      <w:szCs w:val="28"/>
    </w:rPr>
  </w:style>
  <w:style w:type="paragraph" w:styleId="Heading2">
    <w:name w:val="heading 2"/>
    <w:basedOn w:val="Normal"/>
    <w:next w:val="Body"/>
    <w:link w:val="Heading2Char"/>
    <w:uiPriority w:val="9"/>
    <w:unhideWhenUsed/>
    <w:qFormat/>
    <w:rsid w:val="00AC4488"/>
    <w:pPr>
      <w:keepNext/>
      <w:keepLines/>
      <w:spacing w:before="200" w:after="0"/>
      <w:outlineLvl w:val="1"/>
    </w:pPr>
    <w:rPr>
      <w:rFonts w:ascii="Atkinson Hyperlegible" w:eastAsiaTheme="majorEastAsia" w:hAnsi="Atkinson Hyperlegible" w:cstheme="majorBidi"/>
      <w:b/>
      <w:bCs/>
      <w:color w:val="69598B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488"/>
    <w:pPr>
      <w:keepNext/>
      <w:keepLines/>
      <w:spacing w:before="200" w:after="0"/>
      <w:outlineLvl w:val="2"/>
    </w:pPr>
    <w:rPr>
      <w:rFonts w:ascii="Atkinson Hyperlegible" w:eastAsiaTheme="majorEastAsia" w:hAnsi="Atkinson Hyperlegible" w:cstheme="majorBidi"/>
      <w:b/>
      <w:bCs/>
      <w:color w:val="808080" w:themeColor="background1" w:themeShade="80"/>
    </w:rPr>
  </w:style>
  <w:style w:type="paragraph" w:styleId="Heading4">
    <w:name w:val="heading 4"/>
    <w:basedOn w:val="Normal"/>
    <w:next w:val="Body"/>
    <w:link w:val="Heading4Char"/>
    <w:uiPriority w:val="9"/>
    <w:unhideWhenUsed/>
    <w:qFormat/>
    <w:rsid w:val="00AC4488"/>
    <w:pPr>
      <w:keepNext/>
      <w:keepLines/>
      <w:spacing w:before="200" w:after="0"/>
      <w:outlineLvl w:val="3"/>
    </w:pPr>
    <w:rPr>
      <w:rFonts w:ascii="Atkinson Hyperlegible" w:eastAsiaTheme="majorEastAsia" w:hAnsi="Atkinson Hyperlegible" w:cstheme="majorBidi"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character" w:customStyle="1" w:styleId="Heading1Char">
    <w:name w:val="Heading 1 Char"/>
    <w:basedOn w:val="DefaultParagraphFont"/>
    <w:link w:val="Heading1"/>
    <w:uiPriority w:val="9"/>
    <w:qFormat/>
    <w:rsid w:val="00322FCD"/>
    <w:rPr>
      <w:rFonts w:ascii="Atkinson Hyperlegible" w:eastAsiaTheme="majorEastAsia" w:hAnsi="Atkinson Hyperlegible" w:cstheme="majorBidi"/>
      <w:b/>
      <w:bCs/>
      <w:color w:val="000000" w:themeColor="text1"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4488"/>
    <w:rPr>
      <w:rFonts w:ascii="Atkinson Hyperlegible" w:eastAsiaTheme="majorEastAsia" w:hAnsi="Atkinson Hyperlegible" w:cstheme="majorBidi"/>
      <w:b/>
      <w:bCs/>
      <w:color w:val="69598B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4488"/>
    <w:rPr>
      <w:rFonts w:ascii="Atkinson Hyperlegible" w:eastAsiaTheme="majorEastAsia" w:hAnsi="Atkinson Hyperlegible" w:cstheme="majorBidi"/>
      <w:b/>
      <w:bCs/>
      <w:color w:val="808080" w:themeColor="background1" w:themeShade="80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Body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Body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Body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Body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Body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Body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Body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Body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Body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Body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Body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Body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AC4488"/>
    <w:rPr>
      <w:rFonts w:ascii="Atkinson Hyperlegible" w:eastAsiaTheme="majorEastAsia" w:hAnsi="Atkinson Hyperlegible" w:cstheme="majorBidi"/>
      <w:bCs/>
      <w:i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elnest">
    <w:name w:val="Titel nest"/>
    <w:basedOn w:val="Normal"/>
    <w:next w:val="Heading1"/>
    <w:qFormat/>
    <w:rsid w:val="008D0804"/>
    <w:pPr>
      <w:spacing w:after="1400" w:line="240" w:lineRule="auto"/>
    </w:pPr>
    <w:rPr>
      <w:rFonts w:ascii="Zilla Slab Light" w:hAnsi="Zilla Slab Light"/>
      <w:color w:val="59447B"/>
      <w:sz w:val="42"/>
    </w:rPr>
  </w:style>
  <w:style w:type="paragraph" w:customStyle="1" w:styleId="Body">
    <w:name w:val="Body"/>
    <w:basedOn w:val="Normal"/>
    <w:qFormat/>
    <w:rsid w:val="00322FCD"/>
    <w:rPr>
      <w:rFonts w:ascii="Atkinson Hyperlegible" w:hAnsi="Atkinson Hyperlegible"/>
    </w:rPr>
  </w:style>
  <w:style w:type="paragraph" w:customStyle="1" w:styleId="Opsomming">
    <w:name w:val="Opsomming"/>
    <w:basedOn w:val="Body"/>
    <w:rPr>
      <w:rFonts w:ascii="Myriad Pro" w:hAnsi="Myriad Pro"/>
    </w:rPr>
  </w:style>
  <w:style w:type="paragraph" w:styleId="NoSpacing">
    <w:name w:val="No Spacing"/>
    <w:uiPriority w:val="1"/>
    <w:qFormat/>
    <w:rsid w:val="00EF71C2"/>
    <w:pPr>
      <w:spacing w:after="0" w:line="240" w:lineRule="auto"/>
    </w:pPr>
    <w:rPr>
      <w:rFonts w:ascii="Myriad Pro" w:eastAsia="Myriad Pro" w:hAnsi="Myriad Pro"/>
      <w:sz w:val="20"/>
    </w:rPr>
  </w:style>
  <w:style w:type="character" w:styleId="Hyperlink">
    <w:name w:val="Hyperlink"/>
    <w:basedOn w:val="DefaultParagraphFont"/>
    <w:uiPriority w:val="99"/>
    <w:unhideWhenUsed/>
    <w:rsid w:val="007166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kiwijs.nl/startpagina/digitale-didactie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ederlandsindeonderbouw.nl/uploads/1/5/7/7/15773044/activerende-werkvormen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36176\OneDrive%20-%20Radboud%20Universiteit\RU-Drive\Documents\Documenten%20nestnijmegen.nl\Originelen%20in%20Word\Templates\Nest_Nijmegen_meerdere%20pagina's%20liggend_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4578d9-400d-4a5a-a7c7-e76ca47af400}" enabled="0" method="" siteId="{084578d9-400d-4a5a-a7c7-e76ca47af4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Nest_Nijmegen_meerdere pagina's liggend_v1</Template>
  <TotalTime>0</TotalTime>
  <Pages>4</Pages>
  <Words>201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Bruggink, E. (Esmée)</dc:creator>
  <cp:keywords/>
  <dc:description>generated by python-docx</dc:description>
  <cp:lastModifiedBy>Bruggink, E. (Esmée)</cp:lastModifiedBy>
  <cp:revision>2</cp:revision>
  <dcterms:created xsi:type="dcterms:W3CDTF">2026-08-24T01:33:00Z</dcterms:created>
  <dcterms:modified xsi:type="dcterms:W3CDTF">2026-08-24T01:33:00Z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Nest_Nijmegen_meerdere pagina's liggend_v1.dotx</vt:lpwstr>
  </property>
</Properties>
</file>